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01C" w:rsidRPr="00C83400" w:rsidRDefault="008D301C" w:rsidP="008D301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</w:t>
      </w:r>
      <w:r w:rsidRPr="00C83400">
        <w:rPr>
          <w:rFonts w:ascii="Times New Roman" w:hAnsi="Times New Roman" w:cs="Times New Roman"/>
        </w:rPr>
        <w:t>БЮДЖЕТНОЕ ОБЩЕОБРАЗОВАТЕЛЬНОЕ УЧРЕЖДЕНИЕ</w:t>
      </w:r>
    </w:p>
    <w:p w:rsidR="008D301C" w:rsidRPr="00C83400" w:rsidRDefault="008D301C" w:rsidP="008D301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ОДИНЦВСКАЯ </w:t>
      </w:r>
      <w:r w:rsidRPr="00C83400">
        <w:rPr>
          <w:rFonts w:ascii="Times New Roman" w:hAnsi="Times New Roman" w:cs="Times New Roman"/>
        </w:rPr>
        <w:t>СРЕДНЯ</w:t>
      </w:r>
      <w:r>
        <w:rPr>
          <w:rFonts w:ascii="Times New Roman" w:hAnsi="Times New Roman" w:cs="Times New Roman"/>
        </w:rPr>
        <w:t>Я ОБЩЕОБРАЗОВАТЕЛЬНАЯ ШКОЛА № 1</w:t>
      </w:r>
    </w:p>
    <w:p w:rsidR="008D301C" w:rsidRDefault="008D301C" w:rsidP="008D301C">
      <w:pPr>
        <w:pStyle w:val="a3"/>
        <w:tabs>
          <w:tab w:val="left" w:pos="8352"/>
        </w:tabs>
        <w:spacing w:before="144"/>
        <w:rPr>
          <w:b/>
        </w:rPr>
      </w:pPr>
      <w:r>
        <w:rPr>
          <w:sz w:val="24"/>
        </w:rPr>
        <w:tab/>
      </w:r>
    </w:p>
    <w:p w:rsidR="007B45D6" w:rsidRPr="007B45D6" w:rsidRDefault="007B45D6" w:rsidP="007B45D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819"/>
      </w:tblGrid>
      <w:tr w:rsidR="007B45D6" w:rsidRPr="009465AE" w:rsidTr="009465AE">
        <w:trPr>
          <w:trHeight w:val="38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5D6" w:rsidRPr="009465AE" w:rsidRDefault="009465AE" w:rsidP="007B4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65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ПРИНЯТО</w:t>
            </w:r>
          </w:p>
          <w:p w:rsidR="009465AE" w:rsidRPr="009465AE" w:rsidRDefault="009465AE" w:rsidP="007B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Педагогическим советом</w:t>
            </w:r>
          </w:p>
          <w:p w:rsidR="009465AE" w:rsidRPr="009465AE" w:rsidRDefault="008D301C" w:rsidP="007B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 № 1</w:t>
            </w:r>
            <w:r w:rsidR="009465AE" w:rsidRPr="00946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465AE" w:rsidRPr="009465AE" w:rsidRDefault="008D301C" w:rsidP="007B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от 30.08.2024</w:t>
            </w:r>
            <w:r w:rsidR="009465AE" w:rsidRPr="00946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5D6" w:rsidRPr="009465AE" w:rsidRDefault="00790733" w:rsidP="007B45D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-300990</wp:posOffset>
                  </wp:positionH>
                  <wp:positionV relativeFrom="paragraph">
                    <wp:posOffset>205740</wp:posOffset>
                  </wp:positionV>
                  <wp:extent cx="2209800" cy="1724025"/>
                  <wp:effectExtent l="0" t="0" r="0" b="9525"/>
                  <wp:wrapNone/>
                  <wp:docPr id="1" name="Рисунок 1" descr="C:\Users\User\Desktop\ПФДО\Подпись\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ФДО\Подпись\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465AE" w:rsidRPr="009465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УТВЕРЖДАЮ</w:t>
            </w:r>
          </w:p>
          <w:p w:rsidR="009465AE" w:rsidRDefault="008D301C" w:rsidP="008D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   Директор ш</w:t>
            </w:r>
            <w:r w:rsidR="009465AE" w:rsidRPr="009465A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колы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№1</w:t>
            </w:r>
          </w:p>
          <w:p w:rsidR="007B45D6" w:rsidRPr="009465AE" w:rsidRDefault="007B45D6" w:rsidP="008D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465AE" w:rsidRPr="009465AE" w:rsidRDefault="00790733" w:rsidP="007907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</w:t>
            </w:r>
            <w:r w:rsidR="008D301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О. В. Романовская</w:t>
            </w:r>
          </w:p>
          <w:p w:rsidR="009465AE" w:rsidRPr="009465AE" w:rsidRDefault="008D301C" w:rsidP="009465A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30.08.2024</w:t>
            </w:r>
            <w:r w:rsidR="00931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="00946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B45D6" w:rsidRDefault="007B45D6" w:rsidP="007B45D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9465AE" w:rsidRPr="007B45D6" w:rsidRDefault="00790733" w:rsidP="00790733">
      <w:pPr>
        <w:tabs>
          <w:tab w:val="left" w:pos="546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ab/>
      </w:r>
    </w:p>
    <w:p w:rsidR="007B45D6" w:rsidRPr="007B45D6" w:rsidRDefault="007B45D6" w:rsidP="007B45D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B4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7B45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оложение о юнармейском отряде</w:t>
      </w:r>
    </w:p>
    <w:p w:rsidR="007B45D6" w:rsidRPr="007B45D6" w:rsidRDefault="007B45D6" w:rsidP="007B45D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МБОУ </w:t>
      </w:r>
      <w:r w:rsidR="008D3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Одинцовской школы № 1</w:t>
      </w:r>
      <w:bookmarkStart w:id="0" w:name="_GoBack"/>
      <w:bookmarkEnd w:id="0"/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положения.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ind w:left="450" w:hanging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9465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Юнармейский отряд, далее Отряд – детское общественное объединение, созданное в МБОУ </w:t>
      </w:r>
      <w:r w:rsidR="008D301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Одинцовской 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</w:t>
      </w:r>
      <w:r w:rsidR="008D3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развития и поддержки инициативы в изучении истории отечественного воинского искусства, вооружения и воинского костюма, освоения воинских профессий, подготовки обучающихся к службе в рядах вооруженных сил, являющееся структурным подразделением Всероссийского детско-юношеского военно-патриотического общественного движения «</w:t>
      </w:r>
      <w:proofErr w:type="spellStart"/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Юнармия</w:t>
      </w:r>
      <w:proofErr w:type="spellEnd"/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далее – Движение.</w:t>
      </w:r>
    </w:p>
    <w:p w:rsidR="007B45D6" w:rsidRPr="007B45D6" w:rsidRDefault="007B45D6" w:rsidP="007B45D6">
      <w:p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ind w:left="450" w:hanging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9465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Отряд является добровольным объединением учащихся в возрасте от 11 до 18 лет. Отряд действует на основании Положения о Юнармейском отряде и имеет Программу и план деятельности.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ind w:left="450" w:hanging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9465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Отряда осуществляется в соответствии с Конституцией Российской Федерации, Указом Президента Российской Федерации от 29.10.2015 г. № 536 «О создании Общероссийской общественно-государственной детско-юношеской организации «Российское движение школьников», Постановлением Правительства РФ от 30.12.2015 N 1493 «О государственной программе «Патриотическое воспитание граждан</w:t>
      </w:r>
      <w:r w:rsidR="00946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на 2016-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годы», Распоряжением Правительства Российской Федерации от 29.05.2015 № 996-р «О стратегии развития воспитания в Российской Федерации на период до 2025 года», Приказом Министра обороны Российской Федерации от 15 октября 2014 года № 745 «Об утверждении порядка взаимодействия органов военного управления, соединений, воинских частей и организаций Вооруженных Сил Российской Федерации при организации и проведении мероприятий по военно-патриотическому воспитанию граждан Российской Федерации», Уставом Всероссийского детско-юношеского военно-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патриотического общественного движения «</w:t>
      </w:r>
      <w:proofErr w:type="spellStart"/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Юнармия</w:t>
      </w:r>
      <w:proofErr w:type="spellEnd"/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настоящим Положением и другими нормативными правовыми актами.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Цели и задачи.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деятельности Отряда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поддержка в молодёжной среде государственных и общественных инициатив, направленных на укрепление обороноспособности Российской Федерации.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7B45D6" w:rsidRPr="007B45D6" w:rsidRDefault="007B45D6" w:rsidP="007B45D6">
      <w:pPr>
        <w:spacing w:after="27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государственной молодёжной политики Российской Федерации;</w:t>
      </w:r>
    </w:p>
    <w:p w:rsidR="007B45D6" w:rsidRPr="007B45D6" w:rsidRDefault="007B45D6" w:rsidP="007B45D6">
      <w:pPr>
        <w:spacing w:after="27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чувства патриотизма, приверженности идеям интернационализма, дружбы и войскового товарищества, противодействия идеологии экстремизма;</w:t>
      </w:r>
    </w:p>
    <w:p w:rsidR="007B45D6" w:rsidRPr="007B45D6" w:rsidRDefault="007B45D6" w:rsidP="007B45D6">
      <w:pPr>
        <w:spacing w:after="27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уважения к Вооружённым Силам России, формирование положительной мотивации к прохождению военной службы, всесторонняя подготовка к исполнению воинского долга;</w:t>
      </w:r>
    </w:p>
    <w:p w:rsidR="007B45D6" w:rsidRPr="007B45D6" w:rsidRDefault="007B45D6" w:rsidP="007B45D6">
      <w:pPr>
        <w:spacing w:after="27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истории страны и военно-исторического наследия Отечества, развитие краеведения;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пропаганда здорового образа жизни, укрепление физической закалки и выносливости;</w:t>
      </w:r>
    </w:p>
    <w:p w:rsidR="007B45D6" w:rsidRPr="007B45D6" w:rsidRDefault="007B45D6" w:rsidP="007B45D6">
      <w:pPr>
        <w:spacing w:after="27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приобщение к военно-техническим знаниям и техническому творчеству;</w:t>
      </w:r>
    </w:p>
    <w:p w:rsidR="007B45D6" w:rsidRPr="007B45D6" w:rsidRDefault="007B45D6" w:rsidP="007B45D6">
      <w:pPr>
        <w:spacing w:after="27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ценностно-ориентированных качеств личности, обеспечение условий для самовыражения обучающихся, их творческой активности;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развитию активной гражданской позиции подростков.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Для успешного выполнения своих задач Отряд: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и проводит военно-патриотической игры, олимпиады, конкурсы, юнармейские посты у вечного огня, обелисков, мемориалов,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участвует в воинских ритуалах, в молодёжных спартакиадах по военно-прикладным видам спорта, сдаче норм ГТО,</w:t>
      </w:r>
    </w:p>
    <w:p w:rsidR="007B45D6" w:rsidRPr="007B45D6" w:rsidRDefault="007B45D6" w:rsidP="007B45D6">
      <w:pPr>
        <w:spacing w:after="14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поисковую работу,</w:t>
      </w:r>
    </w:p>
    <w:p w:rsidR="007B45D6" w:rsidRPr="007B45D6" w:rsidRDefault="007B45D6" w:rsidP="007B45D6">
      <w:pPr>
        <w:spacing w:after="14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информационное сопровождение своей деятельности.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Основные принципы деятельности Отряда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Основными принципами деятельности Отряда являются:</w:t>
      </w:r>
    </w:p>
    <w:p w:rsid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добровольности;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взаимодействия;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учета индивидуальных и возрастных особенностей;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преемственности;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самостоятельности;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ответственности;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равноправия и сотрудничества;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гласности;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коллективности,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ответственности за собственное развитие.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Основные направления деятельности.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Основными направлениями деятельности отряда являются: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историко-краеведческое;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оборонно-спортивное;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нравственное (участие в различных значимых мероприятиях района и области, саморазвитие).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и методы работы применяются с учётом возрастных особенностей обучающихся.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Деятельность Юнармейского отряда 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Отряд осуществляет свою деятельн</w:t>
      </w:r>
      <w:r w:rsidR="008D301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 на базе школы № 1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взаимодействует с организациями, деятельность которых направлена на духовно-нравственное, патриотическое и физическое развитие обучающихся;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Отряд определяет профиль своей деятельности и планирует работу;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Отряд участвует в военно-спортивных и юнармейских играх, соревнованиях,</w:t>
      </w:r>
      <w:r w:rsidR="00946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экскурсиях, походах, сборах и т.п.;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Отряд участвует в поисковых экспедициях, содержании памятников воинской славы и уходе за ними;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Отряд ведет информационную деятельность в области развития гражданственности и патриотизма обучающихся;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Отряд оказывает шефскую помощь ветеранам Великой Отечественной войны, труда, семьям военнослужащих, погибших при исполнении воинского долга;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Отряд имеет свою эмблему, девиз, форму одежды.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Материально-техническое обеспечение деятельности Отряда.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Деятельность Отряда обеспечивается учебно-материальной базой </w:t>
      </w:r>
      <w:r w:rsidR="008D301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№ 1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6.3. Отряд использует для работы и проведения занятий кабинет ОБЖ, спортивный </w:t>
      </w:r>
      <w:r w:rsidR="009465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зал, открытую площадку школы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Отряд участвует в установлении военно-шефских связей с организациями военно-патриотической направленности г.</w:t>
      </w:r>
      <w:r w:rsidR="00946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01C">
        <w:rPr>
          <w:rFonts w:ascii="Times New Roman" w:eastAsia="Times New Roman" w:hAnsi="Times New Roman" w:cs="Times New Roman"/>
          <w:sz w:val="28"/>
          <w:szCs w:val="28"/>
          <w:lang w:eastAsia="ru-RU"/>
        </w:rPr>
        <w:t>о. Одинцово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. 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VII. Организация воспитательной деятельности Отряда.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Обучение и воспитание обучающихся проводится по Программе </w:t>
      </w:r>
      <w:r w:rsidR="008D30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 и социализации ш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8D301C">
        <w:rPr>
          <w:rFonts w:ascii="Times New Roman" w:eastAsia="Times New Roman" w:hAnsi="Times New Roman" w:cs="Times New Roman"/>
          <w:sz w:val="28"/>
          <w:szCs w:val="28"/>
          <w:lang w:eastAsia="ru-RU"/>
        </w:rPr>
        <w:t>лы № 1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Организация учебно-воспитательного процесса О</w:t>
      </w:r>
      <w:r w:rsidR="009465A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тряда регламентируется перспективным (годовым) планом, утвержденным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директором школы.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7.3. Занятия Отряда проводятся в соответствии с планом работы.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VIII. Структура отряда, его органы управления.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Высшим руководящим органом Отряда является </w:t>
      </w:r>
      <w:r w:rsidRPr="007B45D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Сбор Юнармейского отряда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созывается Штабом Отряда</w:t>
      </w:r>
      <w:r w:rsidR="008D3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одного раза в триместр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Внеочередные Слеты могут созываться по решению Штаба Отряда, а также по требованию руководящих органов Движения, регионального отделения, местного отделения Движения или не менее 1/2 участников Движения, состоящих на учете в Отряде;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Деятельность Сбора Отряда осуществляется в соответствии с Уставом Всероссийского детско-юношеского военно-патриотического общественного движения «</w:t>
      </w:r>
      <w:proofErr w:type="spellStart"/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Юнармия</w:t>
      </w:r>
      <w:proofErr w:type="spellEnd"/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8.3. Постоянно действующим коллегиальным руководящим органом Отряда является Штаб Отряда, избираемый Сбором Отряда сроком на 1год и возглавляемый Командиром отряда и его заместителем - Начальником Штаба. Количественный и персональный состав Штаба Отряда, порядок избрания и прекращения полномочий его членов определяется Слетом Отряда;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8.4. Заседания Штаба Отряда проводятся не реже, чем один раз в месяц и созываются Начальником Штаба Юнармейского отряда Движения;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8.5. </w:t>
      </w:r>
      <w:r w:rsidRPr="007B45D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Штаб Отряда: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решения вышестоящих органов Движения, определяет приоритетные направления своей деятельности с учетом решений Слета, Главного штаба Движения, Слета регионального отделения Движения, Слета местного отделения Движения, Штаба местного отделения Движения, интересов участников Отряда;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интересы Отряда в пределах территории своей деятельности;</w:t>
      </w:r>
    </w:p>
    <w:p w:rsidR="007B45D6" w:rsidRPr="007B45D6" w:rsidRDefault="007B45D6" w:rsidP="007B45D6">
      <w:pPr>
        <w:spacing w:after="18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в установленном порядке взаимодействует с органами государственной власти и органами местного самоуправления, общественными объединениями и </w:t>
      </w:r>
      <w:proofErr w:type="gramStart"/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организациями</w:t>
      </w:r>
      <w:proofErr w:type="gramEnd"/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предприятиями любых организационных форм;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решения о созыве Слета Отряда;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учет участников Отряда;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8.6. Управление Отрядом осуществляется руководителе</w:t>
      </w:r>
      <w:r w:rsidR="008D301C">
        <w:rPr>
          <w:rFonts w:ascii="Times New Roman" w:eastAsia="Times New Roman" w:hAnsi="Times New Roman" w:cs="Times New Roman"/>
          <w:sz w:val="28"/>
          <w:szCs w:val="28"/>
          <w:lang w:eastAsia="ru-RU"/>
        </w:rPr>
        <w:t>м, назначенным директором ш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 №</w:t>
      </w:r>
      <w:r w:rsidR="008D3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Методическое руководство деятельностью Отряда осуществляется заместителем директора по воспитате</w:t>
      </w:r>
      <w:r w:rsidR="00B56D34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работе школы № 1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8.7. </w:t>
      </w:r>
      <w:r w:rsidRPr="007B45D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Руководитель Отряда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работу Отряда;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</w:t>
      </w:r>
      <w:proofErr w:type="spellStart"/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внутришкольные</w:t>
      </w:r>
      <w:proofErr w:type="spellEnd"/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соревнования и военно-патриотические праздники, предусмотренные планом работы Отряда;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поддерживает контакт с районными патриотическими организациями;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следит за соблюдением санитарно-гигиенических норм и состоянием спортивных сооружений и снарядов во время проведения мероприятий;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безопасность детей при проведении мероприятий и занятий.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IX. Права и обязанности участников Отряда.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деятельности Отряда осуществляется на основании письменного заявления законных представителей обучающегося.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9.1</w:t>
      </w:r>
      <w:r w:rsidRPr="007B45D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. Участники Отряда имеют право: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участие в мероприятиях Отряда, его занятиях;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участие в общих собраниях Отряда с правом решающего голоса;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предложения по совершенствованию работы Отряда;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избирать и быть избранным в штаб Отряда;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пользоваться имуществом Отряда;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получать характеристику-рекомендацию при проявлении определенных способностей для поступления в военные учебные заведения;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9.2</w:t>
      </w:r>
      <w:r w:rsidRPr="007B45D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. Участники Отряда обязаны: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соблюдать настоящее Положение, проявлять инициативу в работе Отряда;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соблюдать при проведении мероприятий Отряда дисциплину и технику безопасности;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совершенствовать свою общеармейскую и физическую подготовку, воспитывать в себе и окружающих активную жизненную позицию;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 бережно и аккуратно относиться к имуществу Отряда, принимать все меры к обеспечению его сохранности.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X. Документация Отряда.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Отряде должна иметься следующая документация: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настоящее Положение;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Устав Всероссийского детско-юношеского военно-патриотического общественного движения «</w:t>
      </w:r>
      <w:proofErr w:type="spellStart"/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Юнармия</w:t>
      </w:r>
      <w:proofErr w:type="spellEnd"/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перспективный план работы на год, утвержденны</w:t>
      </w:r>
      <w:r w:rsidR="00B56D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 директором школы № 1</w:t>
      </w: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портфолио</w:t>
      </w:r>
      <w:r w:rsidR="009465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544827" w:rsidRPr="007B45D6" w:rsidRDefault="00544827" w:rsidP="007B45D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44827" w:rsidRPr="007B4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CF1"/>
    <w:rsid w:val="00211CB5"/>
    <w:rsid w:val="00544827"/>
    <w:rsid w:val="00790733"/>
    <w:rsid w:val="007B45D6"/>
    <w:rsid w:val="008D301C"/>
    <w:rsid w:val="009319FE"/>
    <w:rsid w:val="009465AE"/>
    <w:rsid w:val="00B56D34"/>
    <w:rsid w:val="00DC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FAE45-63E3-42C6-9FE1-8A85D092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D301C"/>
    <w:pPr>
      <w:widowControl w:val="0"/>
      <w:autoSpaceDE w:val="0"/>
      <w:autoSpaceDN w:val="0"/>
      <w:spacing w:after="0" w:line="240" w:lineRule="auto"/>
      <w:ind w:left="324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D301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Body Text"/>
    <w:basedOn w:val="a"/>
    <w:link w:val="a4"/>
    <w:uiPriority w:val="1"/>
    <w:qFormat/>
    <w:rsid w:val="008D30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8D301C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790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Петренко</dc:creator>
  <cp:keywords/>
  <dc:description/>
  <cp:lastModifiedBy>User</cp:lastModifiedBy>
  <cp:revision>9</cp:revision>
  <dcterms:created xsi:type="dcterms:W3CDTF">2017-10-16T03:37:00Z</dcterms:created>
  <dcterms:modified xsi:type="dcterms:W3CDTF">2025-03-04T07:34:00Z</dcterms:modified>
</cp:coreProperties>
</file>