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DD" w:rsidRDefault="005B60DD" w:rsidP="00E77E0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5B60DD" w:rsidRDefault="005B60DD" w:rsidP="00E77E0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5B60DD" w:rsidRDefault="005B60DD" w:rsidP="00E77E0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E77E0D" w:rsidRDefault="00E77E0D" w:rsidP="00E77E0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  <w:r w:rsidRPr="00E77E0D">
        <w:rPr>
          <w:rStyle w:val="a3"/>
          <w:bCs w:val="0"/>
          <w:color w:val="333333"/>
        </w:rPr>
        <w:t xml:space="preserve">Аннотация элективного курса </w:t>
      </w:r>
      <w:r w:rsidR="004C589F">
        <w:rPr>
          <w:rStyle w:val="a3"/>
          <w:bCs w:val="0"/>
          <w:color w:val="333333"/>
        </w:rPr>
        <w:t>«М</w:t>
      </w:r>
      <w:r w:rsidRPr="00E77E0D">
        <w:rPr>
          <w:rStyle w:val="a3"/>
          <w:bCs w:val="0"/>
          <w:color w:val="333333"/>
        </w:rPr>
        <w:t>икробиология</w:t>
      </w:r>
      <w:r w:rsidR="004C589F">
        <w:rPr>
          <w:rStyle w:val="a3"/>
          <w:bCs w:val="0"/>
          <w:color w:val="333333"/>
        </w:rPr>
        <w:t>»</w:t>
      </w:r>
      <w:r w:rsidRPr="00E77E0D">
        <w:rPr>
          <w:rStyle w:val="a3"/>
          <w:bCs w:val="0"/>
          <w:color w:val="333333"/>
        </w:rPr>
        <w:t xml:space="preserve"> </w:t>
      </w:r>
      <w:r w:rsidR="005B60DD">
        <w:rPr>
          <w:rStyle w:val="a3"/>
          <w:bCs w:val="0"/>
          <w:color w:val="333333"/>
        </w:rPr>
        <w:br/>
      </w:r>
      <w:r w:rsidRPr="00E77E0D">
        <w:rPr>
          <w:rStyle w:val="a3"/>
          <w:bCs w:val="0"/>
          <w:color w:val="333333"/>
        </w:rPr>
        <w:t>10-А предпрофессионального медицинского класса/ группы</w:t>
      </w:r>
    </w:p>
    <w:p w:rsidR="00423DFA" w:rsidRPr="00E77E0D" w:rsidRDefault="00423DFA" w:rsidP="00E77E0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</w:p>
    <w:p w:rsidR="00E77E0D" w:rsidRPr="00E77E0D" w:rsidRDefault="00E77E0D" w:rsidP="00524262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333333"/>
        </w:rPr>
      </w:pPr>
    </w:p>
    <w:p w:rsidR="00524262" w:rsidRPr="00E77E0D" w:rsidRDefault="00524262" w:rsidP="00423DF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77E0D">
        <w:rPr>
          <w:rStyle w:val="a3"/>
          <w:b w:val="0"/>
          <w:bCs w:val="0"/>
          <w:color w:val="333333"/>
        </w:rPr>
        <w:t>Элективный курс «Микробиология» для 10</w:t>
      </w:r>
      <w:r w:rsidR="0052187F" w:rsidRPr="0052187F">
        <w:rPr>
          <w:rStyle w:val="a3"/>
          <w:b w:val="0"/>
          <w:bCs w:val="0"/>
          <w:color w:val="333333"/>
        </w:rPr>
        <w:t>-11</w:t>
      </w:r>
      <w:r w:rsidRPr="00E77E0D">
        <w:rPr>
          <w:rStyle w:val="a3"/>
          <w:b w:val="0"/>
          <w:bCs w:val="0"/>
          <w:color w:val="333333"/>
        </w:rPr>
        <w:t xml:space="preserve"> класса</w:t>
      </w:r>
      <w:r w:rsidRPr="00E77E0D">
        <w:rPr>
          <w:color w:val="333333"/>
        </w:rPr>
        <w:t> раскрывает основные разделы общей микробиологии.</w:t>
      </w:r>
    </w:p>
    <w:p w:rsidR="00524262" w:rsidRPr="00E77E0D" w:rsidRDefault="00524262" w:rsidP="00423DFA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color w:val="333333"/>
        </w:rPr>
      </w:pPr>
      <w:r w:rsidRPr="00E77E0D">
        <w:rPr>
          <w:rStyle w:val="a3"/>
          <w:b w:val="0"/>
          <w:bCs w:val="0"/>
          <w:color w:val="333333"/>
        </w:rPr>
        <w:t>Цели курса:</w:t>
      </w:r>
      <w:bookmarkStart w:id="0" w:name="_GoBack"/>
      <w:bookmarkEnd w:id="0"/>
    </w:p>
    <w:p w:rsidR="00524262" w:rsidRPr="00E77E0D" w:rsidRDefault="00524262" w:rsidP="00423DF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E77E0D">
        <w:rPr>
          <w:color w:val="333333"/>
        </w:rPr>
        <w:t>приобщить обучающихся к началам экспериментальной микробиологии, научить простым приёмам работы с безвредными для человека микроорганизмами, обитающими в воде, почве, воздухе;</w:t>
      </w:r>
    </w:p>
    <w:p w:rsidR="00524262" w:rsidRPr="00E77E0D" w:rsidRDefault="00524262" w:rsidP="00423DF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E77E0D">
        <w:rPr>
          <w:color w:val="333333"/>
        </w:rPr>
        <w:t>сформировать у учащихся представление о микроорганизмах, основных задачах медицинской микробиологии;</w:t>
      </w:r>
    </w:p>
    <w:p w:rsidR="00524262" w:rsidRPr="00E77E0D" w:rsidRDefault="00524262" w:rsidP="00423DF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E77E0D">
        <w:rPr>
          <w:color w:val="333333"/>
        </w:rPr>
        <w:t>сориентировать обучающихся в мире микроорганизмов и помочь определиться с выбором будущей профессии.</w:t>
      </w:r>
    </w:p>
    <w:p w:rsidR="00524262" w:rsidRPr="00E77E0D" w:rsidRDefault="00524262" w:rsidP="00423DFA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color w:val="333333"/>
        </w:rPr>
      </w:pPr>
      <w:r w:rsidRPr="00E77E0D">
        <w:rPr>
          <w:rStyle w:val="a3"/>
          <w:b w:val="0"/>
          <w:bCs w:val="0"/>
          <w:color w:val="333333"/>
        </w:rPr>
        <w:t>Задачи курса:</w:t>
      </w:r>
    </w:p>
    <w:p w:rsidR="00524262" w:rsidRPr="00E77E0D" w:rsidRDefault="00524262" w:rsidP="00423DFA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E77E0D">
        <w:rPr>
          <w:color w:val="333333"/>
        </w:rPr>
        <w:t>расширить и углубить знания учащихся о разнообразии микроорганизмов, строении их клеток, физиологии, генетике, обмене веществ;</w:t>
      </w:r>
    </w:p>
    <w:p w:rsidR="00524262" w:rsidRPr="00E77E0D" w:rsidRDefault="00524262" w:rsidP="00423DFA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E77E0D">
        <w:rPr>
          <w:color w:val="333333"/>
        </w:rPr>
        <w:t>дать представление о взаимодействиях между микроорганизмами и организации микробного сообщества;</w:t>
      </w:r>
    </w:p>
    <w:p w:rsidR="00524262" w:rsidRPr="00E77E0D" w:rsidRDefault="00524262" w:rsidP="00423DFA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E77E0D">
        <w:rPr>
          <w:color w:val="333333"/>
        </w:rPr>
        <w:t>обосновать представления об участии микроорганизмов в природных процессах как важнейшей геологической силе;</w:t>
      </w:r>
    </w:p>
    <w:p w:rsidR="00524262" w:rsidRPr="00E77E0D" w:rsidRDefault="00524262" w:rsidP="00423DFA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E77E0D">
        <w:rPr>
          <w:color w:val="333333"/>
        </w:rPr>
        <w:t>расширить знания о роли микроорганизмов в жизнедеятельности человека, об использовании человеком микроорганизмов и вреде, наносимом микроорганизмами;</w:t>
      </w:r>
    </w:p>
    <w:p w:rsidR="00524262" w:rsidRPr="00E77E0D" w:rsidRDefault="00524262" w:rsidP="00423DFA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E77E0D">
        <w:rPr>
          <w:color w:val="333333"/>
        </w:rPr>
        <w:t>познакомить учащихся с основными методами микробиологии.</w:t>
      </w:r>
    </w:p>
    <w:p w:rsidR="00524262" w:rsidRPr="00E77E0D" w:rsidRDefault="00524262" w:rsidP="00423DFA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color w:val="333333"/>
        </w:rPr>
      </w:pPr>
      <w:r w:rsidRPr="00E77E0D">
        <w:rPr>
          <w:color w:val="333333"/>
        </w:rPr>
        <w:t>Курс базируется на обязательных учебных предметах, прежде всего биологических дисциплинах, химии, а также затрагивает область географии.</w:t>
      </w:r>
    </w:p>
    <w:p w:rsidR="002932C4" w:rsidRPr="00E77E0D" w:rsidRDefault="002932C4" w:rsidP="00423DFA">
      <w:pPr>
        <w:jc w:val="both"/>
        <w:rPr>
          <w:rFonts w:ascii="Times New Roman" w:hAnsi="Times New Roman" w:cs="Times New Roman"/>
        </w:rPr>
      </w:pPr>
    </w:p>
    <w:sectPr w:rsidR="002932C4" w:rsidRPr="00E7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C8B"/>
    <w:multiLevelType w:val="multilevel"/>
    <w:tmpl w:val="6A64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047E9"/>
    <w:multiLevelType w:val="multilevel"/>
    <w:tmpl w:val="D664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62"/>
    <w:rsid w:val="002932C4"/>
    <w:rsid w:val="00423DFA"/>
    <w:rsid w:val="004C589F"/>
    <w:rsid w:val="0052187F"/>
    <w:rsid w:val="00524262"/>
    <w:rsid w:val="005B60DD"/>
    <w:rsid w:val="00E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B38A"/>
  <w15:chartTrackingRefBased/>
  <w15:docId w15:val="{18626F52-1EE8-424D-B886-E886174D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2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4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7720-17D8-4D79-8153-4880E946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dcterms:created xsi:type="dcterms:W3CDTF">2024-08-13T18:55:00Z</dcterms:created>
  <dcterms:modified xsi:type="dcterms:W3CDTF">2024-08-13T20:34:00Z</dcterms:modified>
</cp:coreProperties>
</file>