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after="0"/>
        <w:ind w:right="-143"/>
        <w:jc w:val="center"/>
        <w:outlineLvl w:val="0"/>
        <w:rPr>
          <w:rFonts w:ascii="Times New Roman" w:hAnsi="Times New Roman" w:eastAsia="Times New Roman" w:cs="Times New Roman"/>
          <w:b/>
          <w:bCs/>
          <w:sz w:val="24"/>
          <w:szCs w:val="24"/>
          <w:lang w:val="ru-RU"/>
        </w:rPr>
      </w:pPr>
      <w:bookmarkStart w:id="0" w:name="block-20197961"/>
      <w:r>
        <w:rPr>
          <w:rFonts w:ascii="Times New Roman" w:hAnsi="Times New Roman" w:eastAsia="Times New Roman" w:cs="Times New Roman"/>
          <w:b/>
          <w:bCs/>
          <w:sz w:val="24"/>
          <w:szCs w:val="24"/>
          <w:lang w:val="ru-RU"/>
        </w:rPr>
        <w:t>МИНИСТЕРСТВОПРОСВЕЩЕНИЯРОССИЙСКОЙФЕДЕРАЦИИ</w:t>
      </w:r>
    </w:p>
    <w:p>
      <w:pPr>
        <w:autoSpaceDN w:val="0"/>
        <w:spacing w:after="0"/>
        <w:jc w:val="center"/>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Муниципальное бюджетное общеобразовательное</w:t>
      </w:r>
    </w:p>
    <w:p>
      <w:pPr>
        <w:autoSpaceDN w:val="0"/>
        <w:spacing w:after="0"/>
        <w:jc w:val="center"/>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учреждение Одинцовская средняя общеобразовательная школа №1</w:t>
      </w:r>
    </w:p>
    <w:tbl>
      <w:tblPr>
        <w:tblStyle w:val="7"/>
        <w:tblpPr w:leftFromText="180" w:rightFromText="180" w:vertAnchor="text" w:horzAnchor="page" w:tblpX="1067" w:tblpY="402"/>
        <w:tblOverlap w:val="never"/>
        <w:tblW w:w="10110" w:type="dxa"/>
        <w:tblInd w:w="0" w:type="dxa"/>
        <w:tblLayout w:type="autofit"/>
        <w:tblCellMar>
          <w:top w:w="0" w:type="dxa"/>
          <w:left w:w="10" w:type="dxa"/>
          <w:bottom w:w="0" w:type="dxa"/>
          <w:right w:w="10" w:type="dxa"/>
        </w:tblCellMar>
      </w:tblPr>
      <w:tblGrid>
        <w:gridCol w:w="3275"/>
        <w:gridCol w:w="3005"/>
        <w:gridCol w:w="3830"/>
      </w:tblGrid>
      <w:tr>
        <w:tblPrEx>
          <w:tblCellMar>
            <w:top w:w="0" w:type="dxa"/>
            <w:left w:w="10" w:type="dxa"/>
            <w:bottom w:w="0" w:type="dxa"/>
            <w:right w:w="10" w:type="dxa"/>
          </w:tblCellMar>
        </w:tblPrEx>
        <w:tc>
          <w:tcPr>
            <w:tcW w:w="3275" w:type="dxa"/>
          </w:tcPr>
          <w:p>
            <w:pPr>
              <w:autoSpaceDE w:val="0"/>
              <w:autoSpaceDN w:val="0"/>
              <w:spacing w:after="12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РАССМОТРЕНО</w:t>
            </w:r>
          </w:p>
          <w:p>
            <w:pPr>
              <w:autoSpaceDE w:val="0"/>
              <w:autoSpaceDN w:val="0"/>
              <w:spacing w:after="120"/>
              <w:jc w:val="center"/>
              <w:rPr>
                <w:rFonts w:ascii="Times New Roman" w:hAnsi="Times New Roman" w:eastAsia="Times New Roman"/>
                <w:color w:val="000000"/>
                <w:sz w:val="24"/>
                <w:szCs w:val="24"/>
                <w:lang w:val="ru-RU"/>
              </w:rPr>
            </w:pPr>
            <w:r>
              <w:rPr>
                <w:rFonts w:ascii="Times New Roman" w:hAnsi="Times New Roman"/>
                <w:b/>
                <w:color w:val="000000"/>
                <w:sz w:val="28"/>
              </w:rPr>
              <w:drawing>
                <wp:anchor distT="0" distB="0" distL="114300" distR="114300" simplePos="0" relativeHeight="251659264" behindDoc="0" locked="0" layoutInCell="1" allowOverlap="1">
                  <wp:simplePos x="0" y="0"/>
                  <wp:positionH relativeFrom="column">
                    <wp:posOffset>267335</wp:posOffset>
                  </wp:positionH>
                  <wp:positionV relativeFrom="paragraph">
                    <wp:posOffset>425450</wp:posOffset>
                  </wp:positionV>
                  <wp:extent cx="1390650" cy="495935"/>
                  <wp:effectExtent l="0" t="0" r="0" b="18415"/>
                  <wp:wrapNone/>
                  <wp:docPr id="1" name="Изображение 1" descr="Sign-PhotoRoom.png-Photo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Sign-PhotoRoom.png-PhotoRoom"/>
                          <pic:cNvPicPr>
                            <a:picLocks noChangeAspect="1"/>
                          </pic:cNvPicPr>
                        </pic:nvPicPr>
                        <pic:blipFill>
                          <a:blip r:embed="rId6"/>
                          <a:srcRect b="6691"/>
                          <a:stretch>
                            <a:fillRect/>
                          </a:stretch>
                        </pic:blipFill>
                        <pic:spPr>
                          <a:xfrm>
                            <a:off x="0" y="0"/>
                            <a:ext cx="1390650" cy="495935"/>
                          </a:xfrm>
                          <a:prstGeom prst="rect">
                            <a:avLst/>
                          </a:prstGeom>
                        </pic:spPr>
                      </pic:pic>
                    </a:graphicData>
                  </a:graphic>
                </wp:anchor>
              </w:drawing>
            </w:r>
            <w:r>
              <w:rPr>
                <w:rFonts w:ascii="Times New Roman" w:hAnsi="Times New Roman" w:eastAsia="Times New Roman"/>
                <w:color w:val="000000"/>
                <w:sz w:val="24"/>
                <w:szCs w:val="24"/>
                <w:lang w:val="ru-RU"/>
              </w:rPr>
              <w:t>На заседании ШМО учителей математики, информатики и физики</w:t>
            </w:r>
          </w:p>
          <w:p>
            <w:pPr>
              <w:autoSpaceDE w:val="0"/>
              <w:autoSpaceDN w:val="0"/>
              <w:spacing w:after="12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w:t>
            </w:r>
          </w:p>
          <w:p>
            <w:pPr>
              <w:autoSpaceDE w:val="0"/>
              <w:autoSpaceDN w:val="0"/>
              <w:spacing w:after="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Пиперова В.А.</w:t>
            </w:r>
          </w:p>
          <w:p>
            <w:pPr>
              <w:autoSpaceDE w:val="0"/>
              <w:autoSpaceDN w:val="0"/>
              <w:spacing w:after="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«2</w:t>
            </w:r>
            <w:r>
              <w:rPr>
                <w:rFonts w:hint="default" w:ascii="Times New Roman" w:hAnsi="Times New Roman" w:eastAsia="Times New Roman"/>
                <w:color w:val="000000"/>
                <w:sz w:val="24"/>
                <w:szCs w:val="24"/>
                <w:lang w:val="ru-RU"/>
              </w:rPr>
              <w:t>9</w:t>
            </w:r>
            <w:r>
              <w:rPr>
                <w:rFonts w:ascii="Times New Roman" w:hAnsi="Times New Roman" w:eastAsia="Times New Roman"/>
                <w:color w:val="000000"/>
                <w:sz w:val="24"/>
                <w:szCs w:val="24"/>
                <w:lang w:val="ru-RU"/>
              </w:rPr>
              <w:t>» авсгуста   2023 г.</w:t>
            </w:r>
          </w:p>
          <w:p>
            <w:pPr>
              <w:autoSpaceDE w:val="0"/>
              <w:autoSpaceDN w:val="0"/>
              <w:spacing w:after="120"/>
              <w:jc w:val="center"/>
              <w:rPr>
                <w:rFonts w:ascii="Times New Roman" w:hAnsi="Times New Roman" w:eastAsia="Times New Roman"/>
                <w:color w:val="000000"/>
                <w:sz w:val="24"/>
                <w:szCs w:val="24"/>
                <w:lang w:val="ru-RU"/>
              </w:rPr>
            </w:pPr>
          </w:p>
        </w:tc>
        <w:tc>
          <w:tcPr>
            <w:tcW w:w="3005" w:type="dxa"/>
          </w:tcPr>
          <w:p>
            <w:pPr>
              <w:autoSpaceDE w:val="0"/>
              <w:autoSpaceDN w:val="0"/>
              <w:spacing w:after="12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СОГЛАСОВАНО</w:t>
            </w:r>
          </w:p>
          <w:p>
            <w:pPr>
              <w:autoSpaceDE w:val="0"/>
              <w:autoSpaceDN w:val="0"/>
              <w:spacing w:after="12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Заместитель директора по УВР</w:t>
            </w:r>
          </w:p>
          <w:p>
            <w:pPr>
              <w:autoSpaceDE w:val="0"/>
              <w:autoSpaceDN w:val="0"/>
              <w:spacing w:after="120"/>
              <w:ind w:firstLine="120" w:firstLineChars="5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w:t>
            </w:r>
          </w:p>
          <w:p>
            <w:pPr>
              <w:autoSpaceDE w:val="0"/>
              <w:autoSpaceDN w:val="0"/>
              <w:spacing w:after="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Жигалова Е.С.</w:t>
            </w:r>
          </w:p>
          <w:p>
            <w:pPr>
              <w:autoSpaceDE w:val="0"/>
              <w:autoSpaceDN w:val="0"/>
              <w:spacing w:after="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августа   2023 г.</w:t>
            </w:r>
          </w:p>
          <w:p>
            <w:pPr>
              <w:autoSpaceDE w:val="0"/>
              <w:autoSpaceDN w:val="0"/>
              <w:spacing w:after="120"/>
              <w:jc w:val="center"/>
              <w:rPr>
                <w:rFonts w:ascii="Times New Roman" w:hAnsi="Times New Roman" w:eastAsia="Times New Roman"/>
                <w:color w:val="000000"/>
                <w:sz w:val="24"/>
                <w:szCs w:val="24"/>
                <w:lang w:val="ru-RU"/>
              </w:rPr>
            </w:pPr>
          </w:p>
        </w:tc>
        <w:tc>
          <w:tcPr>
            <w:tcW w:w="3830" w:type="dxa"/>
          </w:tcPr>
          <w:p>
            <w:pPr>
              <w:autoSpaceDE w:val="0"/>
              <w:autoSpaceDN w:val="0"/>
              <w:spacing w:after="12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УТВЕРЖДЕНО</w:t>
            </w:r>
          </w:p>
          <w:p>
            <w:pPr>
              <w:autoSpaceDE w:val="0"/>
              <w:autoSpaceDN w:val="0"/>
              <w:spacing w:after="12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 МБОУ Одинцовской СОШ №1</w:t>
            </w:r>
          </w:p>
          <w:p>
            <w:pPr>
              <w:autoSpaceDE w:val="0"/>
              <w:autoSpaceDN w:val="0"/>
              <w:spacing w:after="120"/>
              <w:ind w:firstLine="120" w:firstLineChars="5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pPr>
              <w:autoSpaceDE w:val="0"/>
              <w:autoSpaceDN w:val="0"/>
              <w:spacing w:after="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Романовская О.В.</w:t>
            </w:r>
          </w:p>
          <w:p>
            <w:pPr>
              <w:autoSpaceDE w:val="0"/>
              <w:autoSpaceDN w:val="0"/>
              <w:spacing w:after="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«3</w:t>
            </w:r>
            <w:r>
              <w:rPr>
                <w:rFonts w:hint="default" w:ascii="Times New Roman" w:hAnsi="Times New Roman" w:eastAsia="Times New Roman"/>
                <w:color w:val="000000"/>
                <w:sz w:val="24"/>
                <w:szCs w:val="24"/>
                <w:lang w:val="ru-RU"/>
              </w:rPr>
              <w:t>1</w:t>
            </w:r>
            <w:r>
              <w:rPr>
                <w:rFonts w:ascii="Times New Roman" w:hAnsi="Times New Roman" w:eastAsia="Times New Roman"/>
                <w:color w:val="000000"/>
                <w:sz w:val="24"/>
                <w:szCs w:val="24"/>
                <w:lang w:val="ru-RU"/>
              </w:rPr>
              <w:t>» августа   2023 г.</w:t>
            </w:r>
          </w:p>
          <w:p>
            <w:pPr>
              <w:autoSpaceDE w:val="0"/>
              <w:autoSpaceDN w:val="0"/>
              <w:spacing w:after="120"/>
              <w:jc w:val="center"/>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2697634)</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«Геометрия. 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0"/>
          <w:i w:val="0"/>
          <w:color w:val="000000"/>
          <w:sz w:val="28"/>
        </w:rPr>
        <w:t>​</w:t>
      </w:r>
      <w:r>
        <w:rPr>
          <w:rFonts w:ascii="Times New Roman" w:hAnsi="Times New Roman"/>
          <w:b/>
          <w:i w:val="0"/>
          <w:color w:val="000000"/>
          <w:sz w:val="28"/>
        </w:rPr>
        <w:t>‌ ‌</w:t>
      </w:r>
      <w:r>
        <w:rPr>
          <w:rFonts w:ascii="Times New Roman" w:hAnsi="Times New Roman"/>
          <w:b w:val="0"/>
          <w:i w:val="0"/>
          <w:color w:val="000000"/>
          <w:sz w:val="28"/>
        </w:rPr>
        <w:t>​</w:t>
      </w:r>
    </w:p>
    <w:p>
      <w:pPr>
        <w:spacing w:before="0" w:after="0"/>
        <w:ind w:left="120"/>
        <w:jc w:val="left"/>
      </w:pPr>
    </w:p>
    <w:p>
      <w:pPr>
        <w:autoSpaceDN w:val="0"/>
        <w:spacing w:after="240"/>
        <w:jc w:val="center"/>
        <w:rPr>
          <w:rFonts w:ascii="Times New Roman" w:hAnsi="Times New Roman" w:eastAsia="Times New Roman" w:cs="Times New Roman"/>
          <w:sz w:val="32"/>
          <w:szCs w:val="32"/>
          <w:lang w:val="ru-RU" w:eastAsia="ru-RU"/>
        </w:rPr>
      </w:pPr>
      <w:bookmarkStart w:id="1" w:name="block-20197961"/>
      <w:r>
        <w:rPr>
          <w:rFonts w:ascii="Times New Roman" w:hAnsi="Times New Roman" w:eastAsia="Times New Roman" w:cs="Times New Roman"/>
          <w:sz w:val="32"/>
          <w:szCs w:val="32"/>
          <w:lang w:val="ru-RU" w:eastAsia="ru-RU"/>
        </w:rPr>
        <w:t>Одинцово, 2023</w:t>
      </w:r>
    </w:p>
    <w:p>
      <w:pPr>
        <w:sectPr>
          <w:pgSz w:w="11906" w:h="16383"/>
          <w:cols w:space="720" w:num="1"/>
        </w:sectPr>
      </w:pPr>
    </w:p>
    <w:bookmarkEnd w:id="0"/>
    <w:bookmarkEnd w:id="1"/>
    <w:p>
      <w:pPr>
        <w:spacing w:before="0" w:after="0" w:line="264" w:lineRule="auto"/>
        <w:ind w:left="120"/>
        <w:jc w:val="both"/>
      </w:pPr>
      <w:bookmarkStart w:id="2" w:name="block-20197960"/>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ЦЕЛИ ИЗУЧЕНИЯ УЧЕБНОГО КУРСА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lineRule="auto"/>
        <w:ind w:firstLine="600"/>
        <w:jc w:val="both"/>
      </w:pPr>
      <w:r>
        <w:rPr>
          <w:rFonts w:ascii="Times New Roman" w:hAnsi="Times New Roman"/>
          <w:b w:val="0"/>
          <w:i w:val="0"/>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lineRule="auto"/>
        <w:ind w:firstLine="600"/>
        <w:jc w:val="both"/>
      </w:pPr>
      <w:r>
        <w:rPr>
          <w:rFonts w:ascii="Times New Roman" w:hAnsi="Times New Roman"/>
          <w:b w:val="0"/>
          <w:i w:val="0"/>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lineRule="auto"/>
        <w:ind w:firstLine="600"/>
        <w:jc w:val="both"/>
      </w:pPr>
      <w:r>
        <w:rPr>
          <w:rFonts w:ascii="Times New Roman" w:hAnsi="Times New Roman"/>
          <w:b w:val="0"/>
          <w:i w:val="0"/>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lineRule="auto"/>
        <w:ind w:firstLine="600"/>
        <w:jc w:val="both"/>
      </w:pPr>
      <w:r>
        <w:rPr>
          <w:rFonts w:ascii="Times New Roman" w:hAnsi="Times New Roman"/>
          <w:b w:val="0"/>
          <w:i w:val="0"/>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lineRule="auto"/>
        <w:ind w:firstLine="600"/>
        <w:jc w:val="both"/>
      </w:pPr>
      <w:r>
        <w:rPr>
          <w:rFonts w:ascii="Times New Roman" w:hAnsi="Times New Roman"/>
          <w:b w:val="0"/>
          <w:i w:val="0"/>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lineRule="auto"/>
        <w:ind w:firstLine="600"/>
        <w:jc w:val="both"/>
      </w:pPr>
      <w:r>
        <w:rPr>
          <w:rFonts w:ascii="Times New Roman" w:hAnsi="Times New Roman"/>
          <w:b w:val="0"/>
          <w:i w:val="0"/>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lineRule="auto"/>
        <w:jc w:val="both"/>
      </w:pPr>
      <w:r>
        <w:rPr>
          <w:rFonts w:ascii="Times New Roman" w:hAnsi="Times New Roman"/>
          <w:b w:val="0"/>
          <w:i w:val="0"/>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lineRule="auto"/>
        <w:jc w:val="both"/>
      </w:pPr>
      <w:r>
        <w:rPr>
          <w:rFonts w:ascii="Times New Roman" w:hAnsi="Times New Roman"/>
          <w:b w:val="0"/>
          <w:i w:val="0"/>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lineRule="auto"/>
        <w:jc w:val="both"/>
      </w:pPr>
      <w:r>
        <w:rPr>
          <w:rFonts w:ascii="Times New Roman" w:hAnsi="Times New Roman"/>
          <w:b w:val="0"/>
          <w:i w:val="0"/>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lineRule="auto"/>
        <w:jc w:val="both"/>
      </w:pPr>
      <w:r>
        <w:rPr>
          <w:rFonts w:ascii="Times New Roman" w:hAnsi="Times New Roman"/>
          <w:b w:val="0"/>
          <w:i w:val="0"/>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lineRule="auto"/>
        <w:jc w:val="both"/>
      </w:pPr>
      <w:r>
        <w:rPr>
          <w:rFonts w:ascii="Times New Roman" w:hAnsi="Times New Roman"/>
          <w:b w:val="0"/>
          <w:i w:val="0"/>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lineRule="auto"/>
        <w:jc w:val="both"/>
      </w:pPr>
      <w:r>
        <w:rPr>
          <w:rFonts w:ascii="Times New Roman" w:hAnsi="Times New Roman"/>
          <w:b w:val="0"/>
          <w:i w:val="0"/>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lineRule="auto"/>
        <w:jc w:val="both"/>
      </w:pPr>
      <w:r>
        <w:rPr>
          <w:rFonts w:ascii="Times New Roman" w:hAnsi="Times New Roman"/>
          <w:b w:val="0"/>
          <w:i w:val="0"/>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lineRule="auto"/>
        <w:jc w:val="both"/>
      </w:pPr>
      <w:r>
        <w:rPr>
          <w:rFonts w:ascii="Times New Roman" w:hAnsi="Times New Roman"/>
          <w:b w:val="0"/>
          <w:i w:val="0"/>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lineRule="auto"/>
        <w:ind w:firstLine="600"/>
        <w:jc w:val="both"/>
      </w:pPr>
      <w:r>
        <w:rPr>
          <w:rFonts w:ascii="Times New Roman" w:hAnsi="Times New Roman"/>
          <w:b w:val="0"/>
          <w:i w:val="0"/>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lineRule="auto"/>
        <w:ind w:firstLine="600"/>
        <w:jc w:val="both"/>
      </w:pPr>
      <w:r>
        <w:rPr>
          <w:rFonts w:ascii="Times New Roman" w:hAnsi="Times New Roman"/>
          <w:b w:val="0"/>
          <w:i w:val="0"/>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spacing w:before="0" w:after="0" w:line="264" w:lineRule="auto"/>
        <w:ind w:firstLine="600"/>
        <w:jc w:val="both"/>
      </w:pPr>
      <w:r>
        <w:rPr>
          <w:rFonts w:ascii="Times New Roman" w:hAnsi="Times New Roman"/>
          <w:b w:val="0"/>
          <w:i w:val="0"/>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lineRule="auto"/>
        <w:ind w:firstLine="600"/>
        <w:jc w:val="both"/>
      </w:pPr>
      <w:r>
        <w:rPr>
          <w:rFonts w:ascii="Times New Roman" w:hAnsi="Times New Roman"/>
          <w:b w:val="0"/>
          <w:i w:val="0"/>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lineRule="auto"/>
        <w:ind w:left="120"/>
        <w:jc w:val="both"/>
      </w:pPr>
    </w:p>
    <w:p>
      <w:pPr>
        <w:spacing w:before="0" w:after="0" w:line="264" w:lineRule="auto"/>
        <w:ind w:left="120"/>
        <w:jc w:val="both"/>
      </w:pPr>
      <w:bookmarkStart w:id="3" w:name="_Toc118726595"/>
      <w:bookmarkEnd w:id="3"/>
      <w:r>
        <w:rPr>
          <w:rFonts w:ascii="Times New Roman" w:hAnsi="Times New Roman"/>
          <w:b/>
          <w:i w:val="0"/>
          <w:color w:val="000000"/>
          <w:sz w:val="28"/>
        </w:rPr>
        <w:t>МЕСТО УЧЕБНОГО КУРСА В УЧЕБНОМ ПЛАНЕ</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pPr>
        <w:sectPr>
          <w:pgSz w:w="11906" w:h="16383"/>
          <w:cols w:space="720" w:num="1"/>
        </w:sectPr>
      </w:pPr>
      <w:bookmarkStart w:id="4" w:name="block-20197960"/>
    </w:p>
    <w:bookmarkEnd w:id="2"/>
    <w:bookmarkEnd w:id="4"/>
    <w:p>
      <w:pPr>
        <w:spacing w:before="0" w:after="0" w:line="264" w:lineRule="auto"/>
        <w:ind w:left="120"/>
        <w:jc w:val="both"/>
      </w:pPr>
      <w:bookmarkStart w:id="5" w:name="_Toc118726599"/>
      <w:bookmarkEnd w:id="5"/>
      <w:bookmarkStart w:id="6" w:name="block-20197956"/>
      <w:r>
        <w:rPr>
          <w:rFonts w:ascii="Times New Roman" w:hAnsi="Times New Roman"/>
          <w:b/>
          <w:i w:val="0"/>
          <w:color w:val="000000"/>
          <w:sz w:val="28"/>
        </w:rPr>
        <w:t>СОДЕРЖАНИЕ УЧЕБНОГО КУРСА</w:t>
      </w:r>
    </w:p>
    <w:p>
      <w:pPr>
        <w:spacing w:before="0" w:after="0" w:line="264" w:lineRule="auto"/>
        <w:ind w:left="120"/>
        <w:jc w:val="both"/>
      </w:pPr>
    </w:p>
    <w:p>
      <w:pPr>
        <w:spacing w:before="0" w:after="0" w:line="264" w:lineRule="auto"/>
        <w:ind w:left="120"/>
        <w:jc w:val="both"/>
      </w:pPr>
      <w:bookmarkStart w:id="7" w:name="_Toc118726600"/>
      <w:bookmarkEnd w:id="7"/>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Прямые и плоскости в пространстве</w:t>
      </w:r>
    </w:p>
    <w:p>
      <w:pPr>
        <w:spacing w:before="0" w:after="0" w:line="264" w:lineRule="auto"/>
        <w:ind w:firstLine="600"/>
        <w:jc w:val="both"/>
      </w:pPr>
      <w:r>
        <w:rPr>
          <w:rFonts w:ascii="Times New Roman" w:hAnsi="Times New Roman"/>
          <w:b w:val="0"/>
          <w:i w:val="0"/>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lineRule="auto"/>
        <w:ind w:firstLine="600"/>
        <w:jc w:val="both"/>
      </w:pPr>
      <w:r>
        <w:rPr>
          <w:rFonts w:ascii="Times New Roman" w:hAnsi="Times New Roman"/>
          <w:b w:val="0"/>
          <w:i w:val="0"/>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lineRule="auto"/>
        <w:ind w:firstLine="600"/>
        <w:jc w:val="both"/>
      </w:pPr>
      <w:r>
        <w:rPr>
          <w:rFonts w:ascii="Times New Roman" w:hAnsi="Times New Roman"/>
          <w:b w:val="0"/>
          <w:i w:val="0"/>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lineRule="auto"/>
        <w:ind w:firstLine="600"/>
        <w:jc w:val="both"/>
      </w:pPr>
      <w:r>
        <w:rPr>
          <w:rFonts w:ascii="Times New Roman" w:hAnsi="Times New Roman"/>
          <w:b/>
          <w:i w:val="0"/>
          <w:color w:val="000000"/>
          <w:sz w:val="28"/>
        </w:rPr>
        <w:t>Многогранники</w:t>
      </w:r>
    </w:p>
    <w:p>
      <w:pPr>
        <w:spacing w:before="0" w:after="0" w:line="264" w:lineRule="auto"/>
        <w:ind w:firstLine="600"/>
        <w:jc w:val="both"/>
      </w:pPr>
      <w:r>
        <w:rPr>
          <w:rFonts w:ascii="Times New Roman" w:hAnsi="Times New Roman"/>
          <w:b w:val="0"/>
          <w:i w:val="0"/>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0"/>
          <w:i/>
          <w:color w:val="000000"/>
          <w:sz w:val="28"/>
        </w:rPr>
        <w:t>n-</w:t>
      </w:r>
      <w:r>
        <w:rPr>
          <w:rFonts w:ascii="Times New Roman" w:hAnsi="Times New Roman"/>
          <w:b w:val="0"/>
          <w:i w:val="0"/>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0"/>
          <w:i/>
          <w:color w:val="000000"/>
          <w:sz w:val="28"/>
        </w:rPr>
        <w:t>n</w:t>
      </w:r>
      <w:r>
        <w:rPr>
          <w:rFonts w:ascii="Times New Roman" w:hAnsi="Times New Roman"/>
          <w:b w:val="0"/>
          <w:i w:val="0"/>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lineRule="auto"/>
        <w:ind w:firstLine="600"/>
        <w:jc w:val="both"/>
      </w:pPr>
      <w:r>
        <w:rPr>
          <w:rFonts w:ascii="Times New Roman" w:hAnsi="Times New Roman"/>
          <w:b w:val="0"/>
          <w:i w:val="0"/>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lineRule="auto"/>
        <w:ind w:firstLine="600"/>
        <w:jc w:val="both"/>
      </w:pPr>
      <w:r>
        <w:rPr>
          <w:rFonts w:ascii="Times New Roman" w:hAnsi="Times New Roman"/>
          <w:b w:val="0"/>
          <w:i w:val="0"/>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lineRule="auto"/>
        <w:ind w:firstLine="600"/>
        <w:jc w:val="both"/>
      </w:pPr>
      <w:r>
        <w:rPr>
          <w:rFonts w:ascii="Times New Roman" w:hAnsi="Times New Roman"/>
          <w:b w:val="0"/>
          <w:i w:val="0"/>
          <w:color w:val="000000"/>
          <w:sz w:val="28"/>
        </w:rPr>
        <w:t>Подобные тела в пространстве. Соотношения между площадями поверхностей, объёмами подобных тел.</w:t>
      </w:r>
    </w:p>
    <w:p>
      <w:pPr>
        <w:spacing w:before="0" w:after="0" w:line="264" w:lineRule="auto"/>
        <w:ind w:left="120"/>
        <w:jc w:val="both"/>
      </w:pPr>
    </w:p>
    <w:p>
      <w:pPr>
        <w:spacing w:before="0" w:after="0" w:line="264" w:lineRule="auto"/>
        <w:ind w:left="120"/>
        <w:jc w:val="both"/>
      </w:pPr>
      <w:bookmarkStart w:id="8" w:name="_Toc118726601"/>
      <w:bookmarkEnd w:id="8"/>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Тела вращения</w:t>
      </w:r>
    </w:p>
    <w:p>
      <w:pPr>
        <w:spacing w:before="0" w:after="0" w:line="264" w:lineRule="auto"/>
        <w:ind w:firstLine="600"/>
        <w:jc w:val="both"/>
      </w:pPr>
      <w:r>
        <w:rPr>
          <w:rFonts w:ascii="Times New Roman" w:hAnsi="Times New Roman"/>
          <w:b w:val="0"/>
          <w:i w:val="0"/>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lineRule="auto"/>
        <w:ind w:firstLine="600"/>
        <w:jc w:val="both"/>
      </w:pPr>
      <w:r>
        <w:rPr>
          <w:rFonts w:ascii="Times New Roman" w:hAnsi="Times New Roman"/>
          <w:b w:val="0"/>
          <w:i w:val="0"/>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lineRule="auto"/>
        <w:ind w:firstLine="600"/>
        <w:jc w:val="both"/>
      </w:pPr>
      <w:r>
        <w:rPr>
          <w:rFonts w:ascii="Times New Roman" w:hAnsi="Times New Roman"/>
          <w:b w:val="0"/>
          <w:i w:val="0"/>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lineRule="auto"/>
        <w:ind w:firstLine="600"/>
        <w:jc w:val="both"/>
      </w:pPr>
      <w:r>
        <w:rPr>
          <w:rFonts w:ascii="Times New Roman" w:hAnsi="Times New Roman"/>
          <w:b w:val="0"/>
          <w:i w:val="0"/>
          <w:color w:val="000000"/>
          <w:sz w:val="28"/>
        </w:rPr>
        <w:t>Изображение тел вращения на плоскости. Развёртка цилиндра и конуса.</w:t>
      </w:r>
    </w:p>
    <w:p>
      <w:pPr>
        <w:spacing w:before="0" w:after="0" w:line="264" w:lineRule="auto"/>
        <w:ind w:firstLine="600"/>
        <w:jc w:val="both"/>
      </w:pPr>
      <w:r>
        <w:rPr>
          <w:rFonts w:ascii="Times New Roman" w:hAnsi="Times New Roman"/>
          <w:b w:val="0"/>
          <w:i w:val="0"/>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lineRule="auto"/>
        <w:ind w:firstLine="600"/>
        <w:jc w:val="both"/>
      </w:pPr>
      <w:r>
        <w:rPr>
          <w:rFonts w:ascii="Times New Roman" w:hAnsi="Times New Roman"/>
          <w:b w:val="0"/>
          <w:i w:val="0"/>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lineRule="auto"/>
        <w:ind w:firstLine="600"/>
        <w:jc w:val="both"/>
      </w:pPr>
      <w:r>
        <w:rPr>
          <w:rFonts w:ascii="Times New Roman" w:hAnsi="Times New Roman"/>
          <w:b w:val="0"/>
          <w:i w:val="0"/>
          <w:color w:val="000000"/>
          <w:sz w:val="28"/>
        </w:rPr>
        <w:t>Подобные тела в пространстве. Соотношения между площадями поверхностей, объёмами подобных тел.</w:t>
      </w:r>
    </w:p>
    <w:p>
      <w:pPr>
        <w:spacing w:before="0" w:after="0" w:line="264" w:lineRule="auto"/>
        <w:ind w:firstLine="600"/>
        <w:jc w:val="both"/>
      </w:pPr>
      <w:r>
        <w:rPr>
          <w:rFonts w:ascii="Times New Roman" w:hAnsi="Times New Roman"/>
          <w:b w:val="0"/>
          <w:i w:val="0"/>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lineRule="auto"/>
        <w:ind w:firstLine="600"/>
        <w:jc w:val="both"/>
      </w:pPr>
      <w:r>
        <w:rPr>
          <w:rFonts w:ascii="Times New Roman" w:hAnsi="Times New Roman"/>
          <w:b/>
          <w:i w:val="0"/>
          <w:color w:val="000000"/>
          <w:sz w:val="28"/>
        </w:rPr>
        <w:t>Векторы и координаты в пространстве</w:t>
      </w:r>
    </w:p>
    <w:p>
      <w:pPr>
        <w:spacing w:before="0" w:after="0" w:line="264" w:lineRule="auto"/>
        <w:ind w:firstLine="600"/>
        <w:jc w:val="both"/>
      </w:pPr>
      <w:r>
        <w:rPr>
          <w:rFonts w:ascii="Times New Roman" w:hAnsi="Times New Roman"/>
          <w:b w:val="0"/>
          <w:i w:val="0"/>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pPr>
        <w:sectPr>
          <w:pgSz w:w="11906" w:h="16383"/>
          <w:cols w:space="720" w:num="1"/>
        </w:sectPr>
      </w:pPr>
      <w:bookmarkStart w:id="9" w:name="block-20197956"/>
    </w:p>
    <w:bookmarkEnd w:id="6"/>
    <w:bookmarkEnd w:id="9"/>
    <w:p>
      <w:pPr>
        <w:spacing w:before="0" w:after="0" w:line="264" w:lineRule="auto"/>
        <w:ind w:left="120"/>
        <w:jc w:val="both"/>
      </w:pPr>
      <w:bookmarkStart w:id="10" w:name="_Toc118726577"/>
      <w:bookmarkEnd w:id="10"/>
      <w:bookmarkStart w:id="11" w:name="block-20197955"/>
      <w:r>
        <w:rPr>
          <w:rFonts w:ascii="Times New Roman" w:hAnsi="Times New Roman"/>
          <w:b/>
          <w:i w:val="0"/>
          <w:color w:val="000000"/>
          <w:sz w:val="28"/>
        </w:rPr>
        <w:t>ПЛАНИРУЕМЫЕ РЕЗУЛЬТАТЫ</w:t>
      </w:r>
    </w:p>
    <w:p>
      <w:pPr>
        <w:spacing w:before="0" w:after="0" w:line="264" w:lineRule="auto"/>
        <w:ind w:left="120"/>
        <w:jc w:val="both"/>
      </w:pPr>
    </w:p>
    <w:p>
      <w:pPr>
        <w:spacing w:before="0" w:after="0" w:line="264" w:lineRule="auto"/>
        <w:ind w:left="120"/>
        <w:jc w:val="both"/>
      </w:pPr>
      <w:bookmarkStart w:id="12" w:name="_Toc118726578"/>
      <w:bookmarkEnd w:id="12"/>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учебного предмета «Математика» характеризуются:</w:t>
      </w:r>
    </w:p>
    <w:p>
      <w:pPr>
        <w:spacing w:before="0" w:after="0" w:line="264" w:lineRule="auto"/>
        <w:ind w:firstLine="600"/>
        <w:jc w:val="both"/>
      </w:pPr>
      <w:r>
        <w:rPr>
          <w:rFonts w:ascii="Times New Roman" w:hAnsi="Times New Roman"/>
          <w:b/>
          <w:i w:val="0"/>
          <w:color w:val="000000"/>
          <w:sz w:val="28"/>
        </w:rPr>
        <w:t>Гражданское воспитание:</w:t>
      </w:r>
    </w:p>
    <w:p>
      <w:pPr>
        <w:spacing w:before="0" w:after="0" w:line="264" w:lineRule="auto"/>
        <w:ind w:firstLine="600"/>
        <w:jc w:val="both"/>
      </w:pPr>
      <w:r>
        <w:rPr>
          <w:rFonts w:ascii="Times New Roman" w:hAnsi="Times New Roman"/>
          <w:b w:val="0"/>
          <w:i w:val="0"/>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lineRule="auto"/>
        <w:ind w:firstLine="600"/>
        <w:jc w:val="both"/>
      </w:pPr>
      <w:r>
        <w:rPr>
          <w:rFonts w:ascii="Times New Roman" w:hAnsi="Times New Roman"/>
          <w:b/>
          <w:i w:val="0"/>
          <w:color w:val="000000"/>
          <w:sz w:val="28"/>
        </w:rPr>
        <w:t>Патриотическое воспитание:</w:t>
      </w:r>
    </w:p>
    <w:p>
      <w:pPr>
        <w:shd w:val="clear" w:fill="FFFFFF"/>
        <w:spacing w:before="0" w:after="0" w:line="264" w:lineRule="auto"/>
        <w:ind w:firstLine="600"/>
        <w:jc w:val="both"/>
      </w:pPr>
      <w:r>
        <w:rPr>
          <w:rFonts w:ascii="Times New Roman" w:hAnsi="Times New Roman"/>
          <w:b w:val="0"/>
          <w:i w:val="0"/>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lineRule="auto"/>
        <w:ind w:firstLine="600"/>
        <w:jc w:val="both"/>
      </w:pPr>
      <w:r>
        <w:rPr>
          <w:rFonts w:ascii="Times New Roman" w:hAnsi="Times New Roman"/>
          <w:b/>
          <w:i w:val="0"/>
          <w:color w:val="000000"/>
          <w:sz w:val="28"/>
        </w:rPr>
        <w:t>Духовно-нравственного воспитания:</w:t>
      </w:r>
    </w:p>
    <w:p>
      <w:pPr>
        <w:spacing w:before="0" w:after="0" w:line="264" w:lineRule="auto"/>
        <w:ind w:firstLine="600"/>
        <w:jc w:val="both"/>
      </w:pPr>
      <w:r>
        <w:rPr>
          <w:rFonts w:ascii="Times New Roman" w:hAnsi="Times New Roman"/>
          <w:b w:val="0"/>
          <w:i w:val="0"/>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lineRule="auto"/>
        <w:ind w:firstLine="600"/>
        <w:jc w:val="both"/>
      </w:pPr>
      <w:r>
        <w:rPr>
          <w:rFonts w:ascii="Times New Roman" w:hAnsi="Times New Roman"/>
          <w:b/>
          <w:i w:val="0"/>
          <w:color w:val="000000"/>
          <w:sz w:val="28"/>
        </w:rPr>
        <w:t>Эстетическое воспитание:</w:t>
      </w:r>
    </w:p>
    <w:p>
      <w:pPr>
        <w:spacing w:before="0" w:after="0" w:line="264" w:lineRule="auto"/>
        <w:ind w:firstLine="600"/>
        <w:jc w:val="both"/>
      </w:pPr>
      <w:r>
        <w:rPr>
          <w:rFonts w:ascii="Times New Roman" w:hAnsi="Times New Roman"/>
          <w:b w:val="0"/>
          <w:i w:val="0"/>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lineRule="auto"/>
        <w:ind w:firstLine="600"/>
        <w:jc w:val="both"/>
      </w:pPr>
      <w:r>
        <w:rPr>
          <w:rFonts w:ascii="Times New Roman" w:hAnsi="Times New Roman"/>
          <w:b/>
          <w:i w:val="0"/>
          <w:color w:val="000000"/>
          <w:sz w:val="28"/>
        </w:rPr>
        <w:t>Физическое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lineRule="auto"/>
        <w:ind w:firstLine="600"/>
        <w:jc w:val="both"/>
      </w:pPr>
      <w:r>
        <w:rPr>
          <w:rFonts w:ascii="Times New Roman" w:hAnsi="Times New Roman"/>
          <w:b/>
          <w:i w:val="0"/>
          <w:color w:val="000000"/>
          <w:sz w:val="28"/>
        </w:rPr>
        <w:t>Трудовое воспитание:</w:t>
      </w:r>
    </w:p>
    <w:p>
      <w:pPr>
        <w:spacing w:before="0" w:after="0" w:line="264" w:lineRule="auto"/>
        <w:ind w:firstLine="600"/>
        <w:jc w:val="both"/>
      </w:pPr>
      <w:r>
        <w:rPr>
          <w:rFonts w:ascii="Times New Roman" w:hAnsi="Times New Roman"/>
          <w:b w:val="0"/>
          <w:i w:val="0"/>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lineRule="auto"/>
        <w:ind w:firstLine="600"/>
        <w:jc w:val="both"/>
      </w:pPr>
      <w:r>
        <w:rPr>
          <w:rFonts w:ascii="Times New Roman" w:hAnsi="Times New Roman"/>
          <w:b/>
          <w:i w:val="0"/>
          <w:color w:val="000000"/>
          <w:sz w:val="28"/>
        </w:rPr>
        <w:t>Экологическое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lineRule="auto"/>
        <w:ind w:firstLine="600"/>
        <w:jc w:val="both"/>
      </w:pPr>
      <w:r>
        <w:rPr>
          <w:rFonts w:ascii="Times New Roman" w:hAnsi="Times New Roman"/>
          <w:b/>
          <w:i w:val="0"/>
          <w:color w:val="000000"/>
          <w:sz w:val="28"/>
        </w:rPr>
        <w:t>Ценности научного познания:</w:t>
      </w:r>
      <w:r>
        <w:rPr>
          <w:rFonts w:ascii="Times New Roman" w:hAnsi="Times New Roman"/>
          <w:b w:val="0"/>
          <w:i w:val="0"/>
          <w:color w:val="000000"/>
          <w:sz w:val="28"/>
          <w:u w:val="single"/>
        </w:rPr>
        <w:t xml:space="preserve"> </w:t>
      </w:r>
    </w:p>
    <w:p>
      <w:pPr>
        <w:spacing w:before="0" w:after="0" w:line="264" w:lineRule="auto"/>
        <w:ind w:firstLine="600"/>
        <w:jc w:val="both"/>
      </w:pPr>
      <w:r>
        <w:rPr>
          <w:rFonts w:ascii="Times New Roman" w:hAnsi="Times New Roman"/>
          <w:b w:val="0"/>
          <w:i w:val="0"/>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lineRule="auto"/>
        <w:ind w:left="120"/>
        <w:jc w:val="both"/>
      </w:pPr>
    </w:p>
    <w:p>
      <w:pPr>
        <w:spacing w:before="0" w:after="0" w:line="264" w:lineRule="auto"/>
        <w:ind w:left="120"/>
        <w:jc w:val="both"/>
      </w:pPr>
      <w:bookmarkStart w:id="13" w:name="_Toc118726579"/>
      <w:bookmarkEnd w:id="13"/>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0"/>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lineRule="auto"/>
        <w:ind w:firstLine="600"/>
        <w:jc w:val="both"/>
      </w:pPr>
      <w:r>
        <w:rPr>
          <w:rFonts w:ascii="Times New Roman" w:hAnsi="Times New Roman"/>
          <w:b w:val="0"/>
          <w:i w:val="0"/>
          <w:color w:val="000000"/>
          <w:sz w:val="28"/>
        </w:rPr>
        <w:t xml:space="preserve">1) </w:t>
      </w:r>
      <w:r>
        <w:rPr>
          <w:rFonts w:ascii="Times New Roman" w:hAnsi="Times New Roman"/>
          <w:b w:val="0"/>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0"/>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Базовые логические действия:</w:t>
      </w:r>
    </w:p>
    <w:p>
      <w:pPr>
        <w:numPr>
          <w:ilvl w:val="0"/>
          <w:numId w:val="2"/>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lineRule="auto"/>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lineRule="auto"/>
        <w:jc w:val="both"/>
      </w:pPr>
      <w:r>
        <w:rPr>
          <w:rFonts w:ascii="Times New Roman" w:hAnsi="Times New Roman"/>
          <w:b w:val="0"/>
          <w:i w:val="0"/>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lineRule="auto"/>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lineRule="auto"/>
        <w:jc w:val="both"/>
      </w:pPr>
      <w:r>
        <w:rPr>
          <w:rFonts w:ascii="Times New Roman" w:hAnsi="Times New Roman"/>
          <w:b w:val="0"/>
          <w:i w:val="0"/>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lineRule="auto"/>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firstLine="600"/>
        <w:jc w:val="both"/>
      </w:pPr>
      <w:r>
        <w:rPr>
          <w:rFonts w:ascii="Times New Roman" w:hAnsi="Times New Roman"/>
          <w:b/>
          <w:i w:val="0"/>
          <w:color w:val="000000"/>
          <w:sz w:val="28"/>
        </w:rPr>
        <w:t>Базовые исследовательские действия:</w:t>
      </w:r>
    </w:p>
    <w:p>
      <w:pPr>
        <w:numPr>
          <w:ilvl w:val="0"/>
          <w:numId w:val="3"/>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lineRule="auto"/>
        <w:jc w:val="both"/>
      </w:pPr>
      <w:r>
        <w:rPr>
          <w:rFonts w:ascii="Times New Roman" w:hAnsi="Times New Roman"/>
          <w:b w:val="0"/>
          <w:i w:val="0"/>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lineRule="auto"/>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lineRule="auto"/>
        <w:ind w:firstLine="600"/>
        <w:jc w:val="both"/>
      </w:pPr>
      <w:r>
        <w:rPr>
          <w:rFonts w:ascii="Times New Roman" w:hAnsi="Times New Roman"/>
          <w:b/>
          <w:i w:val="0"/>
          <w:color w:val="000000"/>
          <w:sz w:val="28"/>
        </w:rPr>
        <w:t>Работа с информацией:</w:t>
      </w:r>
    </w:p>
    <w:p>
      <w:pPr>
        <w:numPr>
          <w:ilvl w:val="0"/>
          <w:numId w:val="4"/>
        </w:numPr>
        <w:spacing w:before="0" w:after="0" w:line="264" w:lineRule="auto"/>
        <w:jc w:val="both"/>
      </w:pPr>
      <w:r>
        <w:rPr>
          <w:rFonts w:ascii="Times New Roman" w:hAnsi="Times New Roman"/>
          <w:b w:val="0"/>
          <w:i w:val="0"/>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lineRule="auto"/>
        <w:jc w:val="both"/>
      </w:pPr>
      <w:r>
        <w:rPr>
          <w:rFonts w:ascii="Times New Roman" w:hAnsi="Times New Roman"/>
          <w:b w:val="0"/>
          <w:i w:val="0"/>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lineRule="auto"/>
        <w:jc w:val="both"/>
      </w:pPr>
      <w:r>
        <w:rPr>
          <w:rFonts w:ascii="Times New Roman" w:hAnsi="Times New Roman"/>
          <w:b w:val="0"/>
          <w:i w:val="0"/>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lineRule="auto"/>
        <w:jc w:val="both"/>
      </w:pPr>
      <w:r>
        <w:rPr>
          <w:rFonts w:ascii="Times New Roman" w:hAnsi="Times New Roman"/>
          <w:b w:val="0"/>
          <w:i w:val="0"/>
          <w:color w:val="000000"/>
          <w:sz w:val="28"/>
        </w:rPr>
        <w:t>оценивать надёжность информации по самостоятельно сформулированным критериям.</w:t>
      </w:r>
    </w:p>
    <w:p>
      <w:pPr>
        <w:spacing w:before="0" w:after="0" w:line="264" w:lineRule="auto"/>
        <w:ind w:firstLine="600"/>
        <w:jc w:val="both"/>
      </w:pPr>
      <w:r>
        <w:rPr>
          <w:rFonts w:ascii="Times New Roman" w:hAnsi="Times New Roman"/>
          <w:b w:val="0"/>
          <w:i w:val="0"/>
          <w:color w:val="000000"/>
          <w:sz w:val="28"/>
        </w:rPr>
        <w:t xml:space="preserve">2) </w:t>
      </w:r>
      <w:r>
        <w:rPr>
          <w:rFonts w:ascii="Times New Roman" w:hAnsi="Times New Roman"/>
          <w:b w:val="0"/>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0"/>
          <w:i/>
          <w:color w:val="000000"/>
          <w:sz w:val="28"/>
        </w:rPr>
        <w:t>действия, обеспечивают сформированность социальных навыков обучающихся.</w:t>
      </w:r>
    </w:p>
    <w:p>
      <w:pPr>
        <w:spacing w:before="0" w:after="0" w:line="264" w:lineRule="auto"/>
        <w:ind w:firstLine="600"/>
        <w:jc w:val="both"/>
      </w:pPr>
      <w:r>
        <w:rPr>
          <w:rFonts w:ascii="Times New Roman" w:hAnsi="Times New Roman"/>
          <w:b/>
          <w:i w:val="0"/>
          <w:color w:val="000000"/>
          <w:sz w:val="28"/>
        </w:rPr>
        <w:t>Общение:</w:t>
      </w:r>
    </w:p>
    <w:p>
      <w:pPr>
        <w:numPr>
          <w:ilvl w:val="0"/>
          <w:numId w:val="5"/>
        </w:numPr>
        <w:spacing w:before="0" w:after="0" w:line="264" w:lineRule="auto"/>
        <w:jc w:val="both"/>
      </w:pPr>
      <w:r>
        <w:rPr>
          <w:rFonts w:ascii="Times New Roman" w:hAnsi="Times New Roman"/>
          <w:b w:val="0"/>
          <w:i w:val="0"/>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lineRule="auto"/>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lineRule="auto"/>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lineRule="auto"/>
        <w:ind w:firstLine="600"/>
        <w:jc w:val="both"/>
      </w:pPr>
      <w:r>
        <w:rPr>
          <w:rFonts w:ascii="Times New Roman" w:hAnsi="Times New Roman"/>
          <w:b/>
          <w:i w:val="0"/>
          <w:color w:val="000000"/>
          <w:sz w:val="28"/>
        </w:rPr>
        <w:t>Сотрудничество:</w:t>
      </w:r>
    </w:p>
    <w:p>
      <w:pPr>
        <w:numPr>
          <w:ilvl w:val="0"/>
          <w:numId w:val="6"/>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lineRule="auto"/>
        <w:jc w:val="both"/>
      </w:pPr>
      <w:r>
        <w:rPr>
          <w:rFonts w:ascii="Times New Roman" w:hAnsi="Times New Roman"/>
          <w:b w:val="0"/>
          <w:i w:val="0"/>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lineRule="auto"/>
        <w:ind w:firstLine="600"/>
        <w:jc w:val="both"/>
      </w:pPr>
      <w:r>
        <w:rPr>
          <w:rFonts w:ascii="Times New Roman" w:hAnsi="Times New Roman"/>
          <w:b w:val="0"/>
          <w:i w:val="0"/>
          <w:color w:val="000000"/>
          <w:sz w:val="28"/>
        </w:rPr>
        <w:t xml:space="preserve">3) </w:t>
      </w:r>
      <w:r>
        <w:rPr>
          <w:rFonts w:ascii="Times New Roman" w:hAnsi="Times New Roman"/>
          <w:b w:val="0"/>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0"/>
          <w:i/>
          <w:color w:val="000000"/>
          <w:sz w:val="28"/>
        </w:rPr>
        <w:t>действия, обеспечивают формирование смысловых установок и жизненных навыков личности</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Самоорганизация:</w:t>
      </w:r>
    </w:p>
    <w:p>
      <w:pPr>
        <w:numPr>
          <w:ilvl w:val="0"/>
          <w:numId w:val="7"/>
        </w:numPr>
        <w:spacing w:before="0" w:after="0"/>
        <w:jc w:val="left"/>
      </w:pPr>
      <w:r>
        <w:rPr>
          <w:rFonts w:ascii="Times New Roman" w:hAnsi="Times New Roman"/>
          <w:b w:val="0"/>
          <w:i w:val="0"/>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lineRule="auto"/>
        <w:ind w:firstLine="600"/>
        <w:jc w:val="both"/>
      </w:pPr>
      <w:r>
        <w:rPr>
          <w:rFonts w:ascii="Times New Roman" w:hAnsi="Times New Roman"/>
          <w:b/>
          <w:i w:val="0"/>
          <w:color w:val="000000"/>
          <w:sz w:val="28"/>
        </w:rPr>
        <w:t>Самоконтроль:</w:t>
      </w:r>
    </w:p>
    <w:p>
      <w:pPr>
        <w:numPr>
          <w:ilvl w:val="0"/>
          <w:numId w:val="8"/>
        </w:numPr>
        <w:spacing w:before="0" w:after="0" w:line="264" w:lineRule="auto"/>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lineRule="auto"/>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bookmarkStart w:id="14" w:name="_Toc118726597"/>
      <w:bookmarkEnd w:id="14"/>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Оперировать понятиями: точка, прямая, плоскость.</w:t>
      </w:r>
    </w:p>
    <w:p>
      <w:pPr>
        <w:spacing w:before="0" w:after="0" w:line="264" w:lineRule="auto"/>
        <w:ind w:firstLine="600"/>
        <w:jc w:val="both"/>
      </w:pPr>
      <w:r>
        <w:rPr>
          <w:rFonts w:ascii="Times New Roman" w:hAnsi="Times New Roman"/>
          <w:b w:val="0"/>
          <w:i w:val="0"/>
          <w:color w:val="000000"/>
          <w:sz w:val="28"/>
        </w:rPr>
        <w:t>Применять аксиомы стереометрии и следствия из них при решении геометрических задач.</w:t>
      </w:r>
    </w:p>
    <w:p>
      <w:pPr>
        <w:spacing w:before="0" w:after="0" w:line="264" w:lineRule="auto"/>
        <w:ind w:firstLine="600"/>
        <w:jc w:val="both"/>
      </w:pPr>
      <w:r>
        <w:rPr>
          <w:rFonts w:ascii="Times New Roman" w:hAnsi="Times New Roman"/>
          <w:b w:val="0"/>
          <w:i w:val="0"/>
          <w:color w:val="000000"/>
          <w:sz w:val="28"/>
        </w:rPr>
        <w:t>Оперировать понятиями: параллельность и перпендикулярность прямых и плоскостей.</w:t>
      </w:r>
    </w:p>
    <w:p>
      <w:pPr>
        <w:spacing w:before="0" w:after="0" w:line="264" w:lineRule="auto"/>
        <w:ind w:firstLine="600"/>
        <w:jc w:val="both"/>
      </w:pPr>
      <w:r>
        <w:rPr>
          <w:rFonts w:ascii="Times New Roman" w:hAnsi="Times New Roman"/>
          <w:b w:val="0"/>
          <w:i w:val="0"/>
          <w:color w:val="000000"/>
          <w:sz w:val="28"/>
        </w:rPr>
        <w:t>Классифицировать взаимное расположение прямых и плоскостей в пространстве.</w:t>
      </w:r>
    </w:p>
    <w:p>
      <w:pPr>
        <w:spacing w:before="0" w:after="0" w:line="264" w:lineRule="auto"/>
        <w:ind w:firstLine="600"/>
        <w:jc w:val="both"/>
      </w:pPr>
      <w:r>
        <w:rPr>
          <w:rFonts w:ascii="Times New Roman" w:hAnsi="Times New Roman"/>
          <w:b w:val="0"/>
          <w:i w:val="0"/>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lineRule="auto"/>
        <w:ind w:firstLine="600"/>
        <w:jc w:val="both"/>
      </w:pPr>
      <w:r>
        <w:rPr>
          <w:rFonts w:ascii="Times New Roman" w:hAnsi="Times New Roman"/>
          <w:b w:val="0"/>
          <w:i w:val="0"/>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lineRule="auto"/>
        <w:ind w:firstLine="600"/>
        <w:jc w:val="both"/>
      </w:pPr>
      <w:r>
        <w:rPr>
          <w:rFonts w:ascii="Times New Roman" w:hAnsi="Times New Roman"/>
          <w:b w:val="0"/>
          <w:i w:val="0"/>
          <w:color w:val="000000"/>
          <w:sz w:val="28"/>
        </w:rPr>
        <w:t>Распознавать основные виды многогранников (пирамида; призма, прямоугольный параллелепипед, куб).</w:t>
      </w:r>
    </w:p>
    <w:p>
      <w:pPr>
        <w:spacing w:before="0" w:after="0" w:line="264" w:lineRule="auto"/>
        <w:ind w:firstLine="600"/>
        <w:jc w:val="both"/>
      </w:pPr>
      <w:r>
        <w:rPr>
          <w:rFonts w:ascii="Times New Roman" w:hAnsi="Times New Roman"/>
          <w:b w:val="0"/>
          <w:i w:val="0"/>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lineRule="auto"/>
        <w:ind w:firstLine="600"/>
        <w:jc w:val="both"/>
      </w:pPr>
      <w:r>
        <w:rPr>
          <w:rFonts w:ascii="Times New Roman" w:hAnsi="Times New Roman"/>
          <w:b w:val="0"/>
          <w:i w:val="0"/>
          <w:color w:val="000000"/>
          <w:sz w:val="28"/>
        </w:rPr>
        <w:t>Оперировать понятиями: секущая плоскость, сечение многогранников.</w:t>
      </w:r>
    </w:p>
    <w:p>
      <w:pPr>
        <w:spacing w:before="0" w:after="0" w:line="264" w:lineRule="auto"/>
        <w:ind w:firstLine="600"/>
        <w:jc w:val="both"/>
      </w:pPr>
      <w:r>
        <w:rPr>
          <w:rFonts w:ascii="Times New Roman" w:hAnsi="Times New Roman"/>
          <w:b w:val="0"/>
          <w:i w:val="0"/>
          <w:color w:val="000000"/>
          <w:sz w:val="28"/>
        </w:rPr>
        <w:t>Объяснять принципы построения сечений, используя метод следов.</w:t>
      </w:r>
    </w:p>
    <w:p>
      <w:pPr>
        <w:spacing w:before="0" w:after="0" w:line="264" w:lineRule="auto"/>
        <w:ind w:firstLine="600"/>
        <w:jc w:val="both"/>
      </w:pPr>
      <w:r>
        <w:rPr>
          <w:rFonts w:ascii="Times New Roman" w:hAnsi="Times New Roman"/>
          <w:b w:val="0"/>
          <w:i w:val="0"/>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lineRule="auto"/>
        <w:ind w:firstLine="600"/>
        <w:jc w:val="both"/>
      </w:pPr>
      <w:r>
        <w:rPr>
          <w:rFonts w:ascii="Times New Roman" w:hAnsi="Times New Roman"/>
          <w:b w:val="0"/>
          <w:i w:val="0"/>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lineRule="auto"/>
        <w:ind w:firstLine="600"/>
        <w:jc w:val="both"/>
      </w:pPr>
      <w:r>
        <w:rPr>
          <w:rFonts w:ascii="Times New Roman" w:hAnsi="Times New Roman"/>
          <w:b w:val="0"/>
          <w:i w:val="0"/>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lineRule="auto"/>
        <w:ind w:firstLine="600"/>
        <w:jc w:val="both"/>
      </w:pPr>
      <w:r>
        <w:rPr>
          <w:rFonts w:ascii="Times New Roman" w:hAnsi="Times New Roman"/>
          <w:b w:val="0"/>
          <w:i w:val="0"/>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lineRule="auto"/>
        <w:ind w:firstLine="600"/>
        <w:jc w:val="both"/>
      </w:pPr>
      <w:r>
        <w:rPr>
          <w:rFonts w:ascii="Times New Roman" w:hAnsi="Times New Roman"/>
          <w:b w:val="0"/>
          <w:i w:val="0"/>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lineRule="auto"/>
        <w:ind w:firstLine="600"/>
        <w:jc w:val="both"/>
      </w:pPr>
      <w:r>
        <w:rPr>
          <w:rFonts w:ascii="Times New Roman" w:hAnsi="Times New Roman"/>
          <w:b w:val="0"/>
          <w:i w:val="0"/>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lineRule="auto"/>
        <w:ind w:firstLine="600"/>
        <w:jc w:val="both"/>
      </w:pPr>
      <w:r>
        <w:rPr>
          <w:rFonts w:ascii="Times New Roman" w:hAnsi="Times New Roman"/>
          <w:b w:val="0"/>
          <w:i w:val="0"/>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lineRule="auto"/>
        <w:ind w:firstLine="600"/>
        <w:jc w:val="both"/>
      </w:pPr>
      <w:r>
        <w:rPr>
          <w:rFonts w:ascii="Times New Roman" w:hAnsi="Times New Roman"/>
          <w:b w:val="0"/>
          <w:i w:val="0"/>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lineRule="auto"/>
        <w:ind w:firstLine="600"/>
        <w:jc w:val="both"/>
      </w:pPr>
      <w:r>
        <w:rPr>
          <w:rFonts w:ascii="Times New Roman" w:hAnsi="Times New Roman"/>
          <w:b w:val="0"/>
          <w:i w:val="0"/>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lineRule="auto"/>
        <w:ind w:firstLine="600"/>
        <w:jc w:val="both"/>
      </w:pPr>
      <w:r>
        <w:rPr>
          <w:rFonts w:ascii="Times New Roman" w:hAnsi="Times New Roman"/>
          <w:b w:val="0"/>
          <w:i w:val="0"/>
          <w:color w:val="000000"/>
          <w:sz w:val="28"/>
        </w:rPr>
        <w:t>Распознавать тела вращения (цилиндр, конус, сфера и шар).</w:t>
      </w:r>
    </w:p>
    <w:p>
      <w:pPr>
        <w:spacing w:before="0" w:after="0" w:line="264" w:lineRule="auto"/>
        <w:ind w:firstLine="600"/>
        <w:jc w:val="both"/>
      </w:pPr>
      <w:r>
        <w:rPr>
          <w:rFonts w:ascii="Times New Roman" w:hAnsi="Times New Roman"/>
          <w:b w:val="0"/>
          <w:i w:val="0"/>
          <w:color w:val="000000"/>
          <w:sz w:val="28"/>
        </w:rPr>
        <w:t>Объяснять способы получения тел вращения.</w:t>
      </w:r>
    </w:p>
    <w:p>
      <w:pPr>
        <w:spacing w:before="0" w:after="0" w:line="264" w:lineRule="auto"/>
        <w:ind w:firstLine="600"/>
        <w:jc w:val="both"/>
      </w:pPr>
      <w:r>
        <w:rPr>
          <w:rFonts w:ascii="Times New Roman" w:hAnsi="Times New Roman"/>
          <w:b w:val="0"/>
          <w:i w:val="0"/>
          <w:color w:val="000000"/>
          <w:sz w:val="28"/>
        </w:rPr>
        <w:t>Классифицировать взаимное расположение сферы и плоскости.</w:t>
      </w:r>
    </w:p>
    <w:p>
      <w:pPr>
        <w:spacing w:before="0" w:after="0" w:line="264" w:lineRule="auto"/>
        <w:ind w:firstLine="600"/>
        <w:jc w:val="both"/>
      </w:pPr>
      <w:r>
        <w:rPr>
          <w:rFonts w:ascii="Times New Roman" w:hAnsi="Times New Roman"/>
          <w:b w:val="0"/>
          <w:i w:val="0"/>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lineRule="auto"/>
        <w:ind w:firstLine="600"/>
        <w:jc w:val="both"/>
      </w:pPr>
      <w:r>
        <w:rPr>
          <w:rFonts w:ascii="Times New Roman" w:hAnsi="Times New Roman"/>
          <w:b w:val="0"/>
          <w:i w:val="0"/>
          <w:color w:val="000000"/>
          <w:sz w:val="28"/>
        </w:rPr>
        <w:t>Вычислять объёмы и площади поверхностей тел вращения, геометрических тел с применением формул.</w:t>
      </w:r>
    </w:p>
    <w:p>
      <w:pPr>
        <w:spacing w:before="0" w:after="0" w:line="264" w:lineRule="auto"/>
        <w:ind w:firstLine="600"/>
        <w:jc w:val="both"/>
      </w:pPr>
      <w:r>
        <w:rPr>
          <w:rFonts w:ascii="Times New Roman" w:hAnsi="Times New Roman"/>
          <w:b w:val="0"/>
          <w:i w:val="0"/>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lineRule="auto"/>
        <w:ind w:firstLine="600"/>
        <w:jc w:val="both"/>
      </w:pPr>
      <w:r>
        <w:rPr>
          <w:rFonts w:ascii="Times New Roman" w:hAnsi="Times New Roman"/>
          <w:b w:val="0"/>
          <w:i w:val="0"/>
          <w:color w:val="000000"/>
          <w:sz w:val="28"/>
        </w:rPr>
        <w:t>Вычислять соотношения между площадями поверхностей и объёмами подобных тел.</w:t>
      </w:r>
    </w:p>
    <w:p>
      <w:pPr>
        <w:spacing w:before="0" w:after="0" w:line="264" w:lineRule="auto"/>
        <w:ind w:firstLine="600"/>
        <w:jc w:val="both"/>
      </w:pPr>
      <w:r>
        <w:rPr>
          <w:rFonts w:ascii="Times New Roman" w:hAnsi="Times New Roman"/>
          <w:b w:val="0"/>
          <w:i w:val="0"/>
          <w:color w:val="000000"/>
          <w:sz w:val="28"/>
        </w:rPr>
        <w:t>Изображать изучаемые фигуры от руки и с применением простых чертёжных инструментов.</w:t>
      </w:r>
    </w:p>
    <w:p>
      <w:pPr>
        <w:spacing w:before="0" w:after="0" w:line="264" w:lineRule="auto"/>
        <w:ind w:firstLine="600"/>
        <w:jc w:val="both"/>
      </w:pPr>
      <w:r>
        <w:rPr>
          <w:rFonts w:ascii="Times New Roman" w:hAnsi="Times New Roman"/>
          <w:b w:val="0"/>
          <w:i w:val="0"/>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lineRule="auto"/>
        <w:ind w:firstLine="600"/>
        <w:jc w:val="both"/>
      </w:pPr>
      <w:r>
        <w:rPr>
          <w:rFonts w:ascii="Times New Roman" w:hAnsi="Times New Roman"/>
          <w:b w:val="0"/>
          <w:i w:val="0"/>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lineRule="auto"/>
        <w:ind w:firstLine="600"/>
        <w:jc w:val="both"/>
      </w:pPr>
      <w:r>
        <w:rPr>
          <w:rFonts w:ascii="Times New Roman" w:hAnsi="Times New Roman"/>
          <w:b w:val="0"/>
          <w:i w:val="0"/>
          <w:color w:val="000000"/>
          <w:sz w:val="28"/>
        </w:rPr>
        <w:t>Оперировать понятием вектор в пространстве.</w:t>
      </w:r>
    </w:p>
    <w:p>
      <w:pPr>
        <w:spacing w:before="0" w:after="0" w:line="264" w:lineRule="auto"/>
        <w:ind w:firstLine="600"/>
        <w:jc w:val="both"/>
      </w:pPr>
      <w:r>
        <w:rPr>
          <w:rFonts w:ascii="Times New Roman" w:hAnsi="Times New Roman"/>
          <w:b w:val="0"/>
          <w:i w:val="0"/>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lineRule="auto"/>
        <w:ind w:firstLine="600"/>
        <w:jc w:val="both"/>
      </w:pPr>
      <w:r>
        <w:rPr>
          <w:rFonts w:ascii="Times New Roman" w:hAnsi="Times New Roman"/>
          <w:b w:val="0"/>
          <w:i w:val="0"/>
          <w:color w:val="000000"/>
          <w:sz w:val="28"/>
        </w:rPr>
        <w:t>Применять правило параллелепипеда.</w:t>
      </w:r>
    </w:p>
    <w:p>
      <w:pPr>
        <w:spacing w:before="0" w:after="0" w:line="264" w:lineRule="auto"/>
        <w:ind w:firstLine="600"/>
        <w:jc w:val="both"/>
      </w:pPr>
      <w:r>
        <w:rPr>
          <w:rFonts w:ascii="Times New Roman" w:hAnsi="Times New Roman"/>
          <w:b w:val="0"/>
          <w:i w:val="0"/>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pPr>
        <w:spacing w:before="0" w:after="0" w:line="264" w:lineRule="auto"/>
        <w:ind w:firstLine="600"/>
        <w:jc w:val="both"/>
      </w:pPr>
      <w:r>
        <w:rPr>
          <w:rFonts w:ascii="Times New Roman" w:hAnsi="Times New Roman"/>
          <w:b w:val="0"/>
          <w:i w:val="0"/>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lineRule="auto"/>
        <w:ind w:firstLine="600"/>
        <w:jc w:val="both"/>
      </w:pPr>
      <w:r>
        <w:rPr>
          <w:rFonts w:ascii="Times New Roman" w:hAnsi="Times New Roman"/>
          <w:b w:val="0"/>
          <w:i w:val="0"/>
          <w:color w:val="000000"/>
          <w:sz w:val="28"/>
        </w:rPr>
        <w:t>Задавать плоскость уравнением в декартовой системе координат.</w:t>
      </w:r>
    </w:p>
    <w:p>
      <w:pPr>
        <w:spacing w:before="0" w:after="0" w:line="264" w:lineRule="auto"/>
        <w:ind w:firstLine="600"/>
        <w:jc w:val="both"/>
      </w:pPr>
      <w:r>
        <w:rPr>
          <w:rFonts w:ascii="Times New Roman" w:hAnsi="Times New Roman"/>
          <w:b w:val="0"/>
          <w:i w:val="0"/>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lineRule="auto"/>
        <w:ind w:firstLine="600"/>
        <w:jc w:val="both"/>
      </w:pPr>
      <w:r>
        <w:rPr>
          <w:rFonts w:ascii="Times New Roman" w:hAnsi="Times New Roman"/>
          <w:b w:val="0"/>
          <w:i w:val="0"/>
          <w:color w:val="000000"/>
          <w:sz w:val="28"/>
        </w:rPr>
        <w:t>Решать простейшие геометрические задачи на применение векторно-координатного метода.</w:t>
      </w:r>
    </w:p>
    <w:p>
      <w:pPr>
        <w:spacing w:before="0" w:after="0" w:line="264" w:lineRule="auto"/>
        <w:ind w:firstLine="600"/>
        <w:jc w:val="both"/>
      </w:pPr>
      <w:r>
        <w:rPr>
          <w:rFonts w:ascii="Times New Roman" w:hAnsi="Times New Roman"/>
          <w:b w:val="0"/>
          <w:i w:val="0"/>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lineRule="auto"/>
        <w:ind w:firstLine="600"/>
        <w:jc w:val="both"/>
      </w:pPr>
      <w:r>
        <w:rPr>
          <w:rFonts w:ascii="Times New Roman" w:hAnsi="Times New Roman"/>
          <w:b w:val="0"/>
          <w:i w:val="0"/>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lineRule="auto"/>
        <w:ind w:firstLine="600"/>
        <w:jc w:val="both"/>
      </w:pPr>
      <w:r>
        <w:rPr>
          <w:rFonts w:ascii="Times New Roman" w:hAnsi="Times New Roman"/>
          <w:b w:val="0"/>
          <w:i w:val="0"/>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ectPr>
          <w:pgSz w:w="11906" w:h="16383"/>
          <w:cols w:space="720" w:num="1"/>
        </w:sectPr>
      </w:pPr>
      <w:bookmarkStart w:id="15" w:name="block-20197955"/>
    </w:p>
    <w:bookmarkEnd w:id="11"/>
    <w:bookmarkEnd w:id="15"/>
    <w:p>
      <w:pPr>
        <w:spacing w:before="0" w:after="0"/>
        <w:ind w:left="120"/>
        <w:jc w:val="left"/>
      </w:pPr>
      <w:bookmarkStart w:id="16" w:name="block-20197957"/>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8"/>
        <w:gridCol w:w="4652"/>
        <w:gridCol w:w="1465"/>
        <w:gridCol w:w="1632"/>
        <w:gridCol w:w="1719"/>
        <w:gridCol w:w="25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6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r>
              <w:rPr>
                <w:rFonts w:hAnsi="Times New Roman" w:cs="Times New Roman"/>
                <w:color w:val="000000"/>
                <w:sz w:val="24"/>
                <w:szCs w:val="24"/>
              </w:rPr>
              <w:t>Введение в стереометрию</w:t>
            </w:r>
          </w:p>
        </w:tc>
        <w:tc>
          <w:tcPr>
            <w:tcW w:w="949" w:type="dxa"/>
            <w:tcMar>
              <w:top w:w="50" w:type="dxa"/>
              <w:left w:w="100" w:type="dxa"/>
            </w:tcMar>
            <w:vAlign w:val="center"/>
          </w:tcPr>
          <w:p>
            <w:pPr>
              <w:jc w:val="center"/>
            </w:pPr>
            <w:r>
              <w:rPr>
                <w:rFonts w:hAnsi="Times New Roman" w:cs="Times New Roman"/>
                <w:color w:val="000000"/>
                <w:sz w:val="24"/>
                <w:szCs w:val="24"/>
              </w:rPr>
              <w:t>10</w:t>
            </w:r>
          </w:p>
        </w:tc>
        <w:tc>
          <w:tcPr>
            <w:tcW w:w="1667" w:type="dxa"/>
            <w:tcMar>
              <w:top w:w="50" w:type="dxa"/>
              <w:left w:w="100" w:type="dxa"/>
            </w:tcMar>
            <w:vAlign w:val="center"/>
          </w:tcPr>
          <w:p>
            <w:pPr>
              <w:spacing w:before="0" w:after="0" w:line="276" w:lineRule="auto"/>
              <w:ind w:left="135"/>
              <w:jc w:val="center"/>
              <w:rPr>
                <w:rFonts w:hint="default"/>
                <w:lang w:val="ru-RU"/>
              </w:rPr>
            </w:pPr>
            <w:r>
              <w:rPr>
                <w:rFonts w:hint="default"/>
                <w:lang w:val="ru-RU"/>
              </w:rPr>
              <w:t>1</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r>
              <w:rPr>
                <w:rFonts w:hAnsi="Times New Roman" w:cs="Times New Roman"/>
                <w:color w:val="000000"/>
                <w:sz w:val="24"/>
                <w:szCs w:val="24"/>
                <w:lang w:val="ru-RU"/>
              </w:rPr>
              <w:t xml:space="preserve">Прямые и плоскости в пространстве. </w:t>
            </w:r>
            <w:r>
              <w:rPr>
                <w:rFonts w:hAnsi="Times New Roman" w:cs="Times New Roman"/>
                <w:color w:val="000000"/>
                <w:sz w:val="24"/>
                <w:szCs w:val="24"/>
              </w:rPr>
              <w:t>Параллельность прямых и плоскостей</w:t>
            </w:r>
          </w:p>
        </w:tc>
        <w:tc>
          <w:tcPr>
            <w:tcW w:w="949" w:type="dxa"/>
            <w:tcMar>
              <w:top w:w="50" w:type="dxa"/>
              <w:left w:w="100" w:type="dxa"/>
            </w:tcMar>
            <w:vAlign w:val="center"/>
          </w:tcPr>
          <w:p>
            <w:pPr>
              <w:jc w:val="center"/>
            </w:pPr>
            <w:r>
              <w:rPr>
                <w:rFonts w:hAnsi="Times New Roman" w:cs="Times New Roman"/>
                <w:color w:val="000000"/>
                <w:sz w:val="24"/>
                <w:szCs w:val="24"/>
              </w:rPr>
              <w:t>12</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r>
              <w:rPr>
                <w:rFonts w:hAnsi="Times New Roman" w:cs="Times New Roman"/>
                <w:color w:val="000000"/>
                <w:sz w:val="24"/>
                <w:szCs w:val="24"/>
              </w:rPr>
              <w:t>Перпендикулярность прямых и плоскостей</w:t>
            </w:r>
          </w:p>
        </w:tc>
        <w:tc>
          <w:tcPr>
            <w:tcW w:w="949" w:type="dxa"/>
            <w:tcMar>
              <w:top w:w="50" w:type="dxa"/>
              <w:left w:w="100" w:type="dxa"/>
            </w:tcMar>
            <w:vAlign w:val="center"/>
          </w:tcPr>
          <w:p>
            <w:pPr>
              <w:jc w:val="center"/>
            </w:pPr>
            <w:r>
              <w:rPr>
                <w:rFonts w:hAnsi="Times New Roman" w:cs="Times New Roman"/>
                <w:color w:val="000000"/>
                <w:sz w:val="24"/>
                <w:szCs w:val="24"/>
              </w:rPr>
              <w:t>12</w:t>
            </w:r>
          </w:p>
        </w:tc>
        <w:tc>
          <w:tcPr>
            <w:tcW w:w="1667" w:type="dxa"/>
            <w:tcMar>
              <w:top w:w="50" w:type="dxa"/>
              <w:left w:w="100" w:type="dxa"/>
            </w:tcMar>
            <w:vAlign w:val="center"/>
          </w:tcPr>
          <w:p>
            <w:pPr>
              <w:spacing w:before="0" w:after="0" w:line="276" w:lineRule="auto"/>
              <w:ind w:left="135"/>
              <w:jc w:val="center"/>
              <w:rPr>
                <w:rFonts w:hint="default"/>
                <w:lang w:val="ru-RU"/>
              </w:rPr>
            </w:pPr>
            <w:r>
              <w:rPr>
                <w:rFonts w:hint="default"/>
                <w:lang w:val="ru-RU"/>
              </w:rPr>
              <w:t>1</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r>
              <w:rPr>
                <w:rFonts w:hAnsi="Times New Roman" w:cs="Times New Roman"/>
                <w:color w:val="000000"/>
                <w:sz w:val="24"/>
                <w:szCs w:val="24"/>
                <w:lang w:val="ru-RU"/>
              </w:rPr>
              <w:t>Углы между прямыми и плоскостями</w:t>
            </w:r>
          </w:p>
        </w:tc>
        <w:tc>
          <w:tcPr>
            <w:tcW w:w="949" w:type="dxa"/>
            <w:tcMar>
              <w:top w:w="50" w:type="dxa"/>
              <w:left w:w="100" w:type="dxa"/>
            </w:tcMar>
            <w:vAlign w:val="center"/>
          </w:tcPr>
          <w:p>
            <w:pPr>
              <w:jc w:val="center"/>
            </w:pPr>
            <w:r>
              <w:rPr>
                <w:rFonts w:hAnsi="Times New Roman" w:cs="Times New Roman"/>
                <w:color w:val="000000"/>
                <w:sz w:val="24"/>
                <w:szCs w:val="24"/>
              </w:rPr>
              <w:t>10</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r>
              <w:rPr>
                <w:rFonts w:hAnsi="Times New Roman" w:cs="Times New Roman"/>
                <w:color w:val="000000"/>
                <w:sz w:val="24"/>
                <w:szCs w:val="24"/>
              </w:rPr>
              <w:t>Многогранники</w:t>
            </w:r>
          </w:p>
        </w:tc>
        <w:tc>
          <w:tcPr>
            <w:tcW w:w="949" w:type="dxa"/>
            <w:tcMar>
              <w:top w:w="50" w:type="dxa"/>
              <w:left w:w="100" w:type="dxa"/>
            </w:tcMar>
            <w:vAlign w:val="center"/>
          </w:tcPr>
          <w:p>
            <w:pPr>
              <w:jc w:val="center"/>
            </w:pPr>
            <w:r>
              <w:rPr>
                <w:rFonts w:hAnsi="Times New Roman" w:cs="Times New Roman"/>
                <w:color w:val="000000"/>
                <w:sz w:val="24"/>
                <w:szCs w:val="24"/>
              </w:rPr>
              <w:t>10</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r>
              <w:rPr>
                <w:rFonts w:hAnsi="Times New Roman" w:cs="Times New Roman"/>
                <w:color w:val="000000"/>
                <w:sz w:val="24"/>
                <w:szCs w:val="24"/>
              </w:rPr>
              <w:t>Объемы многогранников</w:t>
            </w:r>
          </w:p>
        </w:tc>
        <w:tc>
          <w:tcPr>
            <w:tcW w:w="949" w:type="dxa"/>
            <w:tcMar>
              <w:top w:w="50" w:type="dxa"/>
              <w:left w:w="100" w:type="dxa"/>
            </w:tcMar>
            <w:vAlign w:val="center"/>
          </w:tcPr>
          <w:p>
            <w:pPr>
              <w:jc w:val="center"/>
            </w:pPr>
            <w:r>
              <w:rPr>
                <w:rFonts w:hAnsi="Times New Roman" w:cs="Times New Roman"/>
                <w:color w:val="000000"/>
                <w:sz w:val="24"/>
                <w:szCs w:val="24"/>
              </w:rPr>
              <w:t>8</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r>
              <w:rPr>
                <w:rFonts w:hAnsi="Times New Roman" w:cs="Times New Roman"/>
                <w:color w:val="000000"/>
                <w:sz w:val="24"/>
                <w:szCs w:val="24"/>
                <w:lang w:val="ru-RU"/>
              </w:rPr>
              <w:t>Повторение: сечения, расстояния и углы</w:t>
            </w:r>
          </w:p>
        </w:tc>
        <w:tc>
          <w:tcPr>
            <w:tcW w:w="949" w:type="dxa"/>
            <w:tcMar>
              <w:top w:w="50" w:type="dxa"/>
              <w:left w:w="100" w:type="dxa"/>
            </w:tcMar>
            <w:vAlign w:val="center"/>
          </w:tcPr>
          <w:p>
            <w:pPr>
              <w:jc w:val="center"/>
            </w:pPr>
            <w:r>
              <w:rPr>
                <w:rFonts w:hAnsi="Times New Roman" w:cs="Times New Roman"/>
                <w:color w:val="000000"/>
                <w:sz w:val="24"/>
                <w:szCs w:val="24"/>
              </w:rPr>
              <w:t>6</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67" w:type="dxa"/>
            <w:tcMar>
              <w:top w:w="50" w:type="dxa"/>
              <w:left w:w="100" w:type="dxa"/>
            </w:tcMar>
            <w:vAlign w:val="center"/>
          </w:tcPr>
          <w:p>
            <w:pPr>
              <w:spacing w:before="0" w:after="0" w:line="276" w:lineRule="auto"/>
              <w:ind w:left="135"/>
              <w:jc w:val="center"/>
              <w:rPr>
                <w:rFonts w:hint="default"/>
                <w:lang w:val="ru-RU"/>
              </w:rPr>
            </w:pPr>
            <w:r>
              <w:rPr>
                <w:rFonts w:hint="default" w:ascii="Times New Roman" w:hAnsi="Times New Roman"/>
                <w:b w:val="0"/>
                <w:i w:val="0"/>
                <w:color w:val="000000"/>
                <w:sz w:val="24"/>
                <w:lang w:val="ru-RU"/>
              </w:rPr>
              <w:t>6</w:t>
            </w:r>
          </w:p>
        </w:tc>
        <w:tc>
          <w:tcPr>
            <w:tcW w:w="1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68"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3"/>
        <w:gridCol w:w="4289"/>
        <w:gridCol w:w="1513"/>
        <w:gridCol w:w="1638"/>
        <w:gridCol w:w="1715"/>
        <w:gridCol w:w="26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Тела вращения</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45" w:type="dxa"/>
            <w:tcMar>
              <w:top w:w="50" w:type="dxa"/>
              <w:left w:w="100" w:type="dxa"/>
            </w:tcMar>
            <w:vAlign w:val="center"/>
          </w:tcPr>
          <w:p>
            <w:pPr>
              <w:spacing w:before="0" w:after="0" w:line="276" w:lineRule="auto"/>
              <w:ind w:left="135"/>
              <w:jc w:val="center"/>
            </w:pP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Объёмы тел</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Векторы и координаты в пространстве</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pPr>
              <w:jc w:val="left"/>
            </w:pPr>
          </w:p>
        </w:tc>
      </w:tr>
    </w:tbl>
    <w:p>
      <w:pPr>
        <w:sectPr>
          <w:pgSz w:w="16383" w:h="11906" w:orient="landscape"/>
          <w:cols w:space="720" w:num="1"/>
        </w:sectPr>
      </w:pPr>
    </w:p>
    <w:bookmarkEnd w:id="16"/>
    <w:p>
      <w:pPr>
        <w:spacing w:before="0" w:after="0"/>
        <w:ind w:left="120"/>
        <w:jc w:val="left"/>
      </w:pPr>
      <w:bookmarkStart w:id="17" w:name="block-20197958"/>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7"/>
        <w:gridCol w:w="4725"/>
        <w:gridCol w:w="1238"/>
        <w:gridCol w:w="1469"/>
        <w:gridCol w:w="1569"/>
        <w:gridCol w:w="1107"/>
        <w:gridCol w:w="19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8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3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9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kern w:val="2"/>
                <w:sz w:val="24"/>
                <w:szCs w:val="24"/>
                <w:lang w:val="ru-RU"/>
                <w14:ligatures w14:val="standardContextual"/>
              </w:rPr>
              <w:t>Основные понятия стереометрии: точка, прямая, плоскость, пространство</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kern w:val="2"/>
                <w:sz w:val="24"/>
                <w:szCs w:val="24"/>
                <w:lang w:val="ru-RU"/>
                <w14:ligatures w14:val="standardContextual"/>
              </w:rPr>
              <w:t>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kern w:val="2"/>
                <w:sz w:val="24"/>
                <w:szCs w:val="24"/>
                <w:lang w:val="ru-RU"/>
                <w14:ligatures w14:val="standardContextual"/>
              </w:rPr>
              <w:t>Понятия: пересекающиеся плоскости, пересекающиеся прямая и плоскость</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kern w:val="2"/>
                <w:sz w:val="24"/>
                <w:szCs w:val="24"/>
                <w:lang w:val="ru-RU"/>
                <w14:ligatures w14:val="standardContextual"/>
              </w:rPr>
              <w:t>Знакомство с многогранниками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kern w:val="2"/>
                <w:sz w:val="24"/>
                <w:szCs w:val="24"/>
                <w:lang w:val="ru-RU"/>
                <w14:ligatures w14:val="standardContextual"/>
              </w:rPr>
              <w:t>Изображение многогранников на рисунках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kern w:val="2"/>
                <w:sz w:val="24"/>
                <w:szCs w:val="24"/>
                <w:lang w:val="ru-RU"/>
                <w14:ligatures w14:val="standardContextual"/>
              </w:rPr>
              <w:t>Изображение многогранников на проекционных чертежах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highlight w:val="white"/>
                <w:lang w:val="ru-RU"/>
              </w:rPr>
              <w:t>Куб, его развёртки и модели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highlight w:val="white"/>
                <w:lang w:val="ru-RU"/>
              </w:rPr>
              <w:t>Пирамида, её развёртки и модели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highlight w:val="white"/>
              </w:rPr>
              <w:t>Сечения многогранников</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88" w:type="dxa"/>
            <w:tcMar>
              <w:top w:w="50" w:type="dxa"/>
              <w:left w:w="100" w:type="dxa"/>
            </w:tcMar>
            <w:vAlign w:val="top"/>
          </w:tcPr>
          <w:p>
            <w:pPr>
              <w:widowControl w:val="0"/>
              <w:autoSpaceDE w:val="0"/>
              <w:autoSpaceDN w:val="0"/>
              <w:spacing w:before="0" w:beforeAutospacing="0" w:after="0" w:afterAutospacing="0"/>
              <w:ind w:left="-6" w:leftChars="0"/>
            </w:pPr>
            <w:r>
              <w:rPr>
                <w:rFonts w:ascii="Times New Roman" w:hAnsi="Times New Roman" w:eastAsia="Times New Roman" w:cs="Times New Roman"/>
                <w:b/>
                <w:bCs/>
                <w:i/>
                <w:iCs/>
                <w:kern w:val="2"/>
                <w:sz w:val="24"/>
                <w:szCs w:val="24"/>
                <w:lang w:val="ru-RU"/>
                <w14:ligatures w14:val="standardContextual"/>
              </w:rPr>
              <w:t xml:space="preserve">  Контрольная работа №1 по теме «Введение в стереометрию»</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rPr>
                <w:rFonts w:hint="default"/>
                <w:lang w:val="ru-RU"/>
              </w:rPr>
            </w:pPr>
            <w:r>
              <w:rPr>
                <w:rFonts w:hint="default"/>
                <w:lang w:val="ru-RU"/>
              </w:rPr>
              <w:t>1</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88" w:type="dxa"/>
            <w:tcMar>
              <w:top w:w="50" w:type="dxa"/>
              <w:left w:w="100" w:type="dxa"/>
            </w:tcMar>
            <w:vAlign w:val="top"/>
          </w:tcPr>
          <w:p>
            <w:pPr>
              <w:pStyle w:val="24"/>
              <w:widowControl w:val="0"/>
              <w:autoSpaceDE w:val="0"/>
              <w:autoSpaceDN w:val="0"/>
              <w:spacing w:after="0" w:line="240" w:lineRule="auto"/>
              <w:ind w:left="142" w:leftChars="0"/>
            </w:pPr>
            <w:r>
              <w:rPr>
                <w:rFonts w:ascii="Times New Roman" w:hAnsi="Times New Roman" w:eastAsia="Times New Roman" w:cs="Times New Roman"/>
                <w:sz w:val="24"/>
                <w:szCs w:val="24"/>
              </w:rPr>
              <w:t>Взаимное расположение прямых в пространстве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w:t>
            </w:r>
            <w:r>
              <w:rPr>
                <w:rFonts w:ascii="Times New Roman" w:hAnsi="Times New Roman" w:eastAsia="Times New Roman" w:cs="Times New Roman"/>
                <w:sz w:val="24"/>
                <w:szCs w:val="24"/>
              </w:rPr>
              <w:t>араллельные прямые в пространстве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Параллельность трёх прямых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Параллельность прямой и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rPr>
              <w:t>Углы с сонаправленными сторонами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Угол между прямыми в пространстве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88" w:type="dxa"/>
            <w:tcMar>
              <w:top w:w="50" w:type="dxa"/>
              <w:left w:w="100" w:type="dxa"/>
            </w:tcMar>
            <w:vAlign w:val="top"/>
          </w:tcPr>
          <w:p>
            <w:pPr>
              <w:pStyle w:val="24"/>
              <w:widowControl w:val="0"/>
              <w:autoSpaceDE w:val="0"/>
              <w:autoSpaceDN w:val="0"/>
              <w:spacing w:after="0" w:line="240" w:lineRule="auto"/>
              <w:ind w:left="142" w:leftChars="0"/>
            </w:pPr>
            <w:r>
              <w:rPr>
                <w:rFonts w:ascii="Times New Roman" w:hAnsi="Times New Roman" w:eastAsia="Times New Roman" w:cs="Times New Roman"/>
                <w:sz w:val="24"/>
                <w:szCs w:val="24"/>
              </w:rPr>
              <w:t xml:space="preserve">Параллельные плоскости, их свойства </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Тетраэдр</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kern w:val="2"/>
                <w:sz w:val="24"/>
                <w:szCs w:val="24"/>
                <w:lang w:val="ru-RU"/>
                <w14:ligatures w14:val="standardContextual"/>
              </w:rPr>
              <w:t>Куб</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Параллелепипед</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Построение сечений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b/>
                <w:bCs/>
                <w:i/>
                <w:iCs/>
                <w:kern w:val="2"/>
                <w:sz w:val="24"/>
                <w:szCs w:val="24"/>
                <w:lang w:val="ru-RU"/>
                <w14:ligatures w14:val="standardContextual"/>
              </w:rPr>
              <w:t>Контрольная работа №2 по теме «Прямые и плоскости в пространстве»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88" w:type="dxa"/>
            <w:tcMar>
              <w:top w:w="50" w:type="dxa"/>
              <w:left w:w="100" w:type="dxa"/>
            </w:tcMar>
            <w:vAlign w:val="top"/>
          </w:tcPr>
          <w:p>
            <w:pPr>
              <w:pStyle w:val="24"/>
              <w:widowControl w:val="0"/>
              <w:autoSpaceDE w:val="0"/>
              <w:autoSpaceDN w:val="0"/>
              <w:spacing w:after="0" w:line="240" w:lineRule="auto"/>
              <w:ind w:firstLine="63" w:firstLineChars="0"/>
            </w:pPr>
            <w:r>
              <w:rPr>
                <w:rFonts w:ascii="Times New Roman" w:hAnsi="Times New Roman" w:eastAsia="Times New Roman" w:cs="Times New Roman"/>
                <w:sz w:val="24"/>
                <w:szCs w:val="24"/>
              </w:rPr>
              <w:t>Перпендикулярные прямые в пространстве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Прямые, параллельные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Прямые, перпендикулярные к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Признак перпендикулярности прямой и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Теорема о прямой, перпендикулярной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Перпендикуляр и наклонные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Расстояние от точки до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Расстояние от прямой до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 xml:space="preserve">Нахождение углов между скрещивающимися прямыми в кубе </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Нахождение углов между скрещивающимися прямыми в пирамиде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kern w:val="2"/>
                <w:sz w:val="24"/>
                <w:szCs w:val="24"/>
                <w:lang w:val="ru-RU"/>
                <w14:ligatures w14:val="standardContextual"/>
              </w:rPr>
              <w:t>Решение задач</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b/>
                <w:bCs/>
                <w:i/>
                <w:iCs/>
                <w:kern w:val="2"/>
                <w:sz w:val="24"/>
                <w:szCs w:val="24"/>
                <w:lang w:val="ru-RU"/>
                <w14:ligatures w14:val="standardContextual"/>
              </w:rPr>
              <w:t>Контрольная работа №3 по теме «Перпендикулярность прямых и плоскостей»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rPr>
                <w:rFonts w:hint="default"/>
                <w:lang w:val="ru-RU"/>
              </w:rPr>
            </w:pPr>
            <w:r>
              <w:rPr>
                <w:rFonts w:hint="default"/>
                <w:lang w:val="ru-RU"/>
              </w:rPr>
              <w:t>1</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88" w:type="dxa"/>
            <w:tcMar>
              <w:top w:w="50" w:type="dxa"/>
              <w:left w:w="100" w:type="dxa"/>
            </w:tcMar>
            <w:vAlign w:val="top"/>
          </w:tcPr>
          <w:p>
            <w:pPr>
              <w:pStyle w:val="24"/>
              <w:widowControl w:val="0"/>
              <w:autoSpaceDE w:val="0"/>
              <w:autoSpaceDN w:val="0"/>
              <w:spacing w:after="0" w:line="240" w:lineRule="auto"/>
              <w:ind w:firstLine="142" w:firstLineChars="0"/>
            </w:pPr>
            <w:r>
              <w:rPr>
                <w:rFonts w:ascii="Times New Roman" w:hAnsi="Times New Roman" w:eastAsia="Times New Roman" w:cs="Times New Roman"/>
                <w:sz w:val="24"/>
                <w:szCs w:val="24"/>
              </w:rPr>
              <w:t xml:space="preserve">Угол между прямой и плоскостью </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Двугранный угол</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Линейный угол двугранного угла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Перпендикулярность плоскостей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Признак перпендикулярности двух плоскостей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 xml:space="preserve">Нахождение углов между плоскостями в кубе </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Нахождение углов между плоскостями в пирамиде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kern w:val="2"/>
                <w:sz w:val="24"/>
                <w:szCs w:val="24"/>
                <w:lang w:val="ru-RU"/>
                <w14:ligatures w14:val="standardContextual"/>
              </w:rPr>
              <w:t>Теорема о трёх перпендикулярах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kern w:val="2"/>
                <w:sz w:val="24"/>
                <w:szCs w:val="24"/>
                <w:lang w:val="ru-RU"/>
                <w14:ligatures w14:val="standardContextual"/>
              </w:rPr>
              <w:t>Решение задач</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b/>
                <w:bCs/>
                <w:i/>
                <w:iCs/>
                <w:kern w:val="2"/>
                <w:sz w:val="24"/>
                <w:szCs w:val="24"/>
                <w:lang w:val="ru-RU"/>
                <w14:ligatures w14:val="standardContextual"/>
              </w:rPr>
              <w:t>Контрольная работа №4 по теме «Углы между прямыми и плоскостями»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88" w:type="dxa"/>
            <w:tcMar>
              <w:top w:w="50" w:type="dxa"/>
              <w:left w:w="100" w:type="dxa"/>
            </w:tcMar>
            <w:vAlign w:val="top"/>
          </w:tcPr>
          <w:p>
            <w:pPr>
              <w:pStyle w:val="24"/>
              <w:widowControl w:val="0"/>
              <w:autoSpaceDE w:val="0"/>
              <w:autoSpaceDN w:val="0"/>
              <w:spacing w:after="0" w:line="240" w:lineRule="auto"/>
              <w:ind w:firstLine="142" w:firstLineChars="0"/>
            </w:pPr>
            <w:r>
              <w:rPr>
                <w:rFonts w:ascii="Times New Roman" w:hAnsi="Times New Roman" w:eastAsia="Times New Roman" w:cs="Times New Roman"/>
                <w:sz w:val="24"/>
                <w:szCs w:val="24"/>
              </w:rPr>
              <w:t xml:space="preserve">Понятие многогранника </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 xml:space="preserve">Призма: прямая и наклонная </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Боковая и полная поверхность призмы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Прямоугольный параллелепипед и его свойства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Пирамида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Полная поверхность пирамиды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Правильная и усечённая пирамиды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Правильные многогранники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sz w:val="24"/>
                <w:szCs w:val="24"/>
                <w:lang w:val="ru-RU"/>
              </w:rPr>
              <w:t>Симметрия в пространстве: относительно точки, прямой,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36" w:firstLineChars="0"/>
            </w:pPr>
            <w:r>
              <w:rPr>
                <w:rFonts w:ascii="Times New Roman" w:hAnsi="Times New Roman" w:eastAsia="Times New Roman" w:cs="Times New Roman"/>
                <w:b/>
                <w:bCs/>
                <w:i/>
                <w:iCs/>
                <w:kern w:val="2"/>
                <w:sz w:val="24"/>
                <w:szCs w:val="24"/>
                <w:lang w:val="ru-RU"/>
                <w14:ligatures w14:val="standardContextual"/>
              </w:rPr>
              <w:t>Контрольная работа №5 по теме «Многогранники»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rPr>
                <w:rFonts w:hint="default"/>
                <w:lang w:val="ru-RU"/>
              </w:rPr>
            </w:pPr>
            <w:r>
              <w:rPr>
                <w:rFonts w:hint="default"/>
                <w:lang w:val="ru-RU"/>
              </w:rPr>
              <w:t>1</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88" w:type="dxa"/>
            <w:tcMar>
              <w:top w:w="50" w:type="dxa"/>
              <w:left w:w="100" w:type="dxa"/>
            </w:tcMar>
            <w:vAlign w:val="top"/>
          </w:tcPr>
          <w:p>
            <w:pPr>
              <w:pStyle w:val="24"/>
              <w:widowControl w:val="0"/>
              <w:autoSpaceDE w:val="0"/>
              <w:autoSpaceDN w:val="0"/>
              <w:spacing w:after="0" w:line="240" w:lineRule="auto"/>
              <w:ind w:firstLine="142" w:firstLineChars="0"/>
            </w:pPr>
            <w:r>
              <w:rPr>
                <w:rFonts w:ascii="Times New Roman" w:hAnsi="Times New Roman" w:eastAsia="Times New Roman" w:cs="Times New Roman"/>
                <w:sz w:val="24"/>
                <w:szCs w:val="24"/>
              </w:rPr>
              <w:t>Понятие об объёме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О</w:t>
            </w:r>
            <w:r>
              <w:rPr>
                <w:rFonts w:ascii="Times New Roman" w:hAnsi="Times New Roman" w:eastAsia="Times New Roman" w:cs="Times New Roman"/>
                <w:sz w:val="24"/>
                <w:szCs w:val="24"/>
              </w:rPr>
              <w:t>сновные свойства объёмов</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kern w:val="2"/>
                <w:sz w:val="24"/>
                <w:szCs w:val="24"/>
                <w:lang w:val="ru-RU"/>
                <w14:ligatures w14:val="standardContextual"/>
              </w:rPr>
              <w:t>Объём параллелепипеда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Объём пирамиды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Объём призмы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kern w:val="2"/>
                <w:sz w:val="24"/>
                <w:szCs w:val="24"/>
                <w:lang w:val="ru-RU"/>
                <w14:ligatures w14:val="standardContextual"/>
              </w:rPr>
              <w:t>Вычисление объёмов тел</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kern w:val="2"/>
                <w:sz w:val="24"/>
                <w:szCs w:val="24"/>
                <w:lang w:val="ru-RU"/>
                <w14:ligatures w14:val="standardContextual"/>
              </w:rPr>
              <w:t>Решение задач</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b/>
                <w:bCs/>
                <w:i/>
                <w:iCs/>
                <w:kern w:val="2"/>
                <w:sz w:val="24"/>
                <w:szCs w:val="24"/>
                <w:lang w:val="ru-RU"/>
                <w14:ligatures w14:val="standardContextual"/>
              </w:rPr>
              <w:t xml:space="preserve">Итоговая аттестация. Контрольная работа №6 </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rPr>
                <w:rFonts w:hint="default"/>
                <w:lang w:val="ru-RU"/>
              </w:rPr>
            </w:pPr>
            <w:r>
              <w:rPr>
                <w:rFonts w:hint="default"/>
                <w:lang w:val="ru-RU"/>
              </w:rPr>
              <w:t>1</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88" w:type="dxa"/>
            <w:tcMar>
              <w:top w:w="50" w:type="dxa"/>
              <w:left w:w="100" w:type="dxa"/>
            </w:tcMar>
            <w:vAlign w:val="top"/>
          </w:tcPr>
          <w:p>
            <w:pPr>
              <w:pStyle w:val="24"/>
              <w:widowControl w:val="0"/>
              <w:autoSpaceDE w:val="0"/>
              <w:autoSpaceDN w:val="0"/>
              <w:spacing w:after="0" w:line="240" w:lineRule="auto"/>
              <w:ind w:firstLine="142" w:firstLineChars="0"/>
            </w:pPr>
            <w:r>
              <w:rPr>
                <w:rFonts w:ascii="Times New Roman" w:hAnsi="Times New Roman" w:eastAsia="Times New Roman" w:cs="Times New Roman"/>
                <w:sz w:val="24"/>
                <w:szCs w:val="24"/>
              </w:rPr>
              <w:t>Построение сечений в многограннике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Вычисление расстояний между двумя точками, от точки до прямой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color w:val="221E1F"/>
                <w:spacing w:val="-2"/>
                <w:w w:val="105"/>
                <w:kern w:val="2"/>
                <w:sz w:val="24"/>
                <w:szCs w:val="24"/>
                <w:lang w:val="ru-RU"/>
                <w14:ligatures w14:val="standardContextual"/>
              </w:rPr>
              <w:t>Вычисление расстояний: от точки до плоскости, между скрещивающимися прямыми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Вычисление углов между скрещивающимися прямыми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Вычисление углов между прямой и плоскостью</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88" w:type="dxa"/>
            <w:tcMar>
              <w:top w:w="50" w:type="dxa"/>
              <w:left w:w="100" w:type="dxa"/>
            </w:tcMar>
            <w:vAlign w:val="top"/>
          </w:tcPr>
          <w:p>
            <w:pPr>
              <w:widowControl w:val="0"/>
              <w:autoSpaceDE w:val="0"/>
              <w:autoSpaceDN w:val="0"/>
              <w:spacing w:before="0" w:beforeAutospacing="0" w:after="0" w:afterAutospacing="0"/>
              <w:ind w:left="-6" w:leftChars="0" w:firstLine="142" w:firstLineChars="0"/>
            </w:pPr>
            <w:r>
              <w:rPr>
                <w:rFonts w:ascii="Times New Roman" w:hAnsi="Times New Roman" w:eastAsia="Times New Roman" w:cs="Times New Roman"/>
                <w:sz w:val="24"/>
                <w:szCs w:val="24"/>
                <w:lang w:val="ru-RU"/>
              </w:rPr>
              <w:t>Вычисление углов между плоскостями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r>
              <w:fldChar w:fldCharType="begin"/>
            </w:r>
            <w:r>
              <w:instrText xml:space="preserve"> HYPERLINK "http://school-collection.edu.ru/" </w:instrText>
            </w:r>
            <w:r>
              <w:fldChar w:fldCharType="separate"/>
            </w:r>
            <w:r>
              <w:rPr>
                <w:rStyle w:val="9"/>
                <w:rFonts w:ascii="Arial" w:hAnsi="Arial" w:cs="Arial"/>
                <w:sz w:val="21"/>
                <w:szCs w:val="21"/>
                <w:shd w:val="clear" w:color="auto" w:fill="FFFFFF"/>
              </w:rPr>
              <w:t>http://school-collection.edu.ru/</w:t>
            </w:r>
            <w:r>
              <w:rPr>
                <w:rStyle w:val="9"/>
                <w:rFonts w:ascii="Arial" w:hAnsi="Arial" w:cs="Arial"/>
                <w:sz w:val="21"/>
                <w:szCs w:val="21"/>
                <w:shd w:val="clear" w:color="auto" w:fill="FFFFFF"/>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489"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w:t>
            </w:r>
          </w:p>
        </w:tc>
        <w:tc>
          <w:tcPr>
            <w:tcW w:w="15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0"/>
        <w:gridCol w:w="4510"/>
        <w:gridCol w:w="1297"/>
        <w:gridCol w:w="1496"/>
        <w:gridCol w:w="1589"/>
        <w:gridCol w:w="1129"/>
        <w:gridCol w:w="19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7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9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4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5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4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Сфера и шар: центр, радиус, диаметр; площадь поверхности сферы</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сферы, шара на плоскости. Сечения шара</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Комбинация тел вращения и многогранников</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объёме. Основные свойства объёмов тел</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цилиндра, конуса</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шара и площадь сферы</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темам "Тела вращения" и "Объемы тел"</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 на плоскости и в пространстве</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векторов</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вектора на число</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Угол между векторами. Скалярное произведение векторов</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углов между прямыми и плоскостями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Координатно-векторный метод при решении геометрических задач</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"Векторы и координаты в пространстве"</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5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bookmarkStart w:id="18" w:name="block-20197958"/>
    </w:p>
    <w:bookmarkEnd w:id="17"/>
    <w:bookmarkEnd w:id="18"/>
    <w:p>
      <w:pPr>
        <w:spacing w:after="0"/>
        <w:ind w:left="120"/>
        <w:rPr>
          <w:sz w:val="28"/>
          <w:szCs w:val="28"/>
          <w:lang w:val="ru-RU"/>
        </w:rPr>
      </w:pPr>
      <w:bookmarkStart w:id="19" w:name="block-20197959"/>
      <w:bookmarkStart w:id="21" w:name="_GoBack"/>
      <w:bookmarkEnd w:id="21"/>
      <w:r>
        <w:rPr>
          <w:rFonts w:ascii="Times New Roman" w:hAnsi="Times New Roman"/>
          <w:b/>
          <w:color w:val="000000"/>
          <w:sz w:val="28"/>
          <w:szCs w:val="28"/>
          <w:lang w:val="ru-RU"/>
        </w:rPr>
        <w:t>УЧЕБНО-МЕТОДИЧЕСКОЕ ОБЕСПЕЧЕНИЕ ОБРАЗОВАТЕЛЬНОГО ПРОЦЕССА</w:t>
      </w:r>
    </w:p>
    <w:p>
      <w:pPr>
        <w:spacing w:after="0" w:line="480" w:lineRule="auto"/>
        <w:ind w:left="120"/>
        <w:rPr>
          <w:sz w:val="28"/>
          <w:szCs w:val="28"/>
          <w:lang w:val="ru-RU"/>
        </w:rPr>
      </w:pPr>
      <w:r>
        <w:rPr>
          <w:rFonts w:ascii="Times New Roman" w:hAnsi="Times New Roman"/>
          <w:b/>
          <w:color w:val="000000"/>
          <w:sz w:val="28"/>
          <w:szCs w:val="28"/>
          <w:lang w:val="ru-RU"/>
        </w:rPr>
        <w:t>ОБЯЗАТЕЛЬНЫЕ УЧЕБНЫЕ МАТЕРИАЛЫ ДЛЯ УЧЕНИКА</w:t>
      </w:r>
    </w:p>
    <w:p>
      <w:pPr>
        <w:spacing w:after="0" w:line="240" w:lineRule="auto"/>
        <w:ind w:left="120"/>
        <w:rPr>
          <w:sz w:val="28"/>
          <w:szCs w:val="28"/>
          <w:lang w:val="ru-RU"/>
        </w:rPr>
      </w:pPr>
      <w:r>
        <w:rPr>
          <w:rFonts w:ascii="Times New Roman" w:hAnsi="Times New Roman"/>
          <w:color w:val="000000"/>
          <w:sz w:val="28"/>
          <w:szCs w:val="28"/>
          <w:lang w:val="ru-RU"/>
        </w:rPr>
        <w:t xml:space="preserve">Мерзляк А.Г. Геометрия </w:t>
      </w:r>
      <w:r>
        <w:rPr>
          <w:rFonts w:hint="default" w:ascii="Times New Roman" w:hAnsi="Times New Roman"/>
          <w:color w:val="000000"/>
          <w:sz w:val="28"/>
          <w:szCs w:val="28"/>
          <w:lang w:val="ru-RU"/>
        </w:rPr>
        <w:t xml:space="preserve">10-11 </w:t>
      </w:r>
      <w:r>
        <w:rPr>
          <w:rFonts w:ascii="Times New Roman" w:hAnsi="Times New Roman"/>
          <w:color w:val="000000"/>
          <w:sz w:val="28"/>
          <w:szCs w:val="28"/>
          <w:lang w:val="ru-RU"/>
        </w:rPr>
        <w:t xml:space="preserve">класс </w:t>
      </w:r>
    </w:p>
    <w:p>
      <w:pPr>
        <w:spacing w:after="0" w:line="240" w:lineRule="auto"/>
        <w:ind w:left="120"/>
        <w:rPr>
          <w:sz w:val="28"/>
          <w:szCs w:val="28"/>
          <w:lang w:val="ru-RU"/>
        </w:rPr>
      </w:pPr>
      <w:r>
        <w:rPr>
          <w:rFonts w:ascii="Times New Roman" w:hAnsi="Times New Roman"/>
          <w:color w:val="000000"/>
          <w:sz w:val="28"/>
          <w:szCs w:val="28"/>
          <w:lang w:val="ru-RU"/>
        </w:rPr>
        <w:t>​‌‌</w:t>
      </w:r>
    </w:p>
    <w:p>
      <w:pPr>
        <w:spacing w:after="0" w:line="480" w:lineRule="auto"/>
        <w:ind w:left="120"/>
        <w:rPr>
          <w:rFonts w:ascii="Times New Roman" w:hAnsi="Times New Roman"/>
          <w:b/>
          <w:color w:val="000000"/>
          <w:sz w:val="28"/>
          <w:szCs w:val="28"/>
          <w:lang w:val="ru-RU"/>
        </w:rPr>
      </w:pPr>
      <w:r>
        <w:rPr>
          <w:rFonts w:ascii="Times New Roman" w:hAnsi="Times New Roman"/>
          <w:b/>
          <w:color w:val="000000"/>
          <w:sz w:val="28"/>
          <w:szCs w:val="28"/>
          <w:lang w:val="ru-RU"/>
        </w:rPr>
        <w:t>МЕТОДИЧЕСКИЕ МАТЕРИАЛЫ ДЛЯ УЧИТЕЛЯ</w:t>
      </w:r>
    </w:p>
    <w:p>
      <w:pPr>
        <w:spacing w:after="0" w:line="240" w:lineRule="auto"/>
        <w:ind w:left="120"/>
        <w:rPr>
          <w:rFonts w:ascii="Times New Roman" w:hAnsi="Times New Roman"/>
          <w:color w:val="000000"/>
          <w:sz w:val="28"/>
          <w:szCs w:val="28"/>
          <w:lang w:val="ru-RU"/>
        </w:rPr>
      </w:pPr>
      <w:r>
        <w:rPr>
          <w:rFonts w:ascii="Times New Roman" w:hAnsi="Times New Roman"/>
          <w:color w:val="000000"/>
          <w:sz w:val="28"/>
          <w:szCs w:val="28"/>
          <w:lang w:val="ru-RU"/>
        </w:rPr>
        <w:t xml:space="preserve">Изучение геометрии в </w:t>
      </w:r>
      <w:r>
        <w:rPr>
          <w:rFonts w:hint="default" w:ascii="Times New Roman" w:hAnsi="Times New Roman"/>
          <w:color w:val="000000"/>
          <w:sz w:val="28"/>
          <w:szCs w:val="28"/>
          <w:lang w:val="ru-RU"/>
        </w:rPr>
        <w:t>10-11</w:t>
      </w:r>
      <w:r>
        <w:rPr>
          <w:rFonts w:ascii="Times New Roman" w:hAnsi="Times New Roman"/>
          <w:color w:val="000000"/>
          <w:sz w:val="28"/>
          <w:szCs w:val="28"/>
          <w:lang w:val="ru-RU"/>
        </w:rPr>
        <w:t xml:space="preserve"> классах: методические рекомендации: книга для учителя. А.Г. Мерзляк </w:t>
      </w:r>
    </w:p>
    <w:p>
      <w:pPr>
        <w:spacing w:after="0" w:line="240" w:lineRule="auto"/>
        <w:ind w:left="120"/>
        <w:rPr>
          <w:rFonts w:ascii="Times New Roman" w:hAnsi="Times New Roman"/>
          <w:color w:val="000000"/>
          <w:sz w:val="28"/>
          <w:szCs w:val="28"/>
          <w:lang w:val="ru-RU"/>
        </w:rPr>
      </w:pPr>
    </w:p>
    <w:p>
      <w:pPr>
        <w:spacing w:after="0" w:line="240" w:lineRule="auto"/>
        <w:ind w:left="120"/>
        <w:rPr>
          <w:rFonts w:ascii="Times New Roman" w:hAnsi="Times New Roman"/>
          <w:b/>
          <w:color w:val="000000"/>
          <w:sz w:val="28"/>
          <w:szCs w:val="28"/>
          <w:lang w:val="ru-RU"/>
        </w:rPr>
      </w:pPr>
      <w:r>
        <w:rPr>
          <w:rFonts w:ascii="Times New Roman" w:hAnsi="Times New Roman"/>
          <w:b/>
          <w:color w:val="000000"/>
          <w:sz w:val="28"/>
          <w:szCs w:val="28"/>
          <w:lang w:val="ru-RU"/>
        </w:rPr>
        <w:t xml:space="preserve">ЦИФРОВЫЕ ОБРАЗОВАТЕЛЬНЫЕ РЕСУРСЫ И РЕСУРСЫ СЕТИ </w:t>
      </w:r>
    </w:p>
    <w:p>
      <w:pPr>
        <w:spacing w:after="0" w:line="240" w:lineRule="auto"/>
        <w:ind w:left="135"/>
        <w:rPr>
          <w:rFonts w:ascii="Times New Roman" w:hAnsi="Times New Roman"/>
          <w:sz w:val="28"/>
          <w:szCs w:val="28"/>
          <w:lang w:val="ru-RU"/>
        </w:rPr>
      </w:pPr>
      <w:r>
        <w:rPr>
          <w:rFonts w:ascii="Times New Roman" w:hAnsi="Times New Roman"/>
          <w:sz w:val="28"/>
          <w:szCs w:val="28"/>
          <w:lang w:val="ru-RU"/>
        </w:rPr>
        <w:t>1. Образовательный портал для подготовки к экзаменам  СДАМ ГИА. </w:t>
      </w:r>
      <w:r>
        <w:rPr>
          <w:sz w:val="28"/>
          <w:szCs w:val="28"/>
        </w:rPr>
        <w:fldChar w:fldCharType="begin"/>
      </w:r>
      <w:r>
        <w:rPr>
          <w:sz w:val="28"/>
          <w:szCs w:val="28"/>
        </w:rPr>
        <w:instrText xml:space="preserve"> HYPERLINK "https://www.google.com/url?q=https://oge.sdamgia.ru/&amp;sa=D&amp;source=editors&amp;ust=1670265031496333&amp;usg=AOvVaw3k16G5-xOewTyU6bHAVDa0" </w:instrText>
      </w:r>
      <w:r>
        <w:rPr>
          <w:sz w:val="28"/>
          <w:szCs w:val="28"/>
        </w:rPr>
        <w:fldChar w:fldCharType="separate"/>
      </w:r>
      <w:r>
        <w:rPr>
          <w:rFonts w:ascii="Times New Roman" w:hAnsi="Times New Roman"/>
          <w:sz w:val="28"/>
          <w:szCs w:val="28"/>
          <w:lang w:val="ru-RU"/>
        </w:rPr>
        <w:t>https://еge.sdamgia.ru/</w:t>
      </w:r>
      <w:r>
        <w:rPr>
          <w:rFonts w:ascii="Times New Roman" w:hAnsi="Times New Roman"/>
          <w:sz w:val="28"/>
          <w:szCs w:val="28"/>
          <w:lang w:val="ru-RU"/>
        </w:rPr>
        <w:fldChar w:fldCharType="end"/>
      </w:r>
    </w:p>
    <w:p>
      <w:pPr>
        <w:spacing w:after="0" w:line="240" w:lineRule="auto"/>
        <w:ind w:left="135"/>
        <w:rPr>
          <w:rFonts w:ascii="Times New Roman" w:hAnsi="Times New Roman"/>
          <w:sz w:val="28"/>
          <w:szCs w:val="28"/>
          <w:lang w:val="ru-RU"/>
        </w:rPr>
      </w:pPr>
      <w:r>
        <w:rPr>
          <w:rFonts w:ascii="Times New Roman" w:hAnsi="Times New Roman"/>
          <w:sz w:val="28"/>
          <w:szCs w:val="28"/>
          <w:lang w:val="ru-RU"/>
        </w:rPr>
        <w:t xml:space="preserve">2. Открытый банк заданий </w:t>
      </w:r>
      <w:r>
        <w:rPr>
          <w:rFonts w:hint="default" w:ascii="Times New Roman" w:hAnsi="Times New Roman"/>
          <w:sz w:val="28"/>
          <w:szCs w:val="28"/>
          <w:lang w:val="en-US"/>
        </w:rPr>
        <w:t>E</w:t>
      </w:r>
      <w:r>
        <w:rPr>
          <w:rFonts w:ascii="Times New Roman" w:hAnsi="Times New Roman"/>
          <w:sz w:val="28"/>
          <w:szCs w:val="28"/>
          <w:lang w:val="ru-RU"/>
        </w:rPr>
        <w:t>ГЭ. https://fipi.ru/oge/otkrytyy-bank-zadaniy-oge </w:t>
      </w:r>
    </w:p>
    <w:p>
      <w:pPr>
        <w:spacing w:after="0" w:line="240" w:lineRule="auto"/>
        <w:ind w:left="135"/>
        <w:rPr>
          <w:rFonts w:ascii="Times New Roman" w:hAnsi="Times New Roman"/>
          <w:sz w:val="28"/>
          <w:szCs w:val="28"/>
          <w:lang w:val="ru-RU"/>
        </w:rPr>
      </w:pPr>
      <w:r>
        <w:rPr>
          <w:rFonts w:ascii="Times New Roman" w:hAnsi="Times New Roman"/>
          <w:sz w:val="28"/>
          <w:szCs w:val="28"/>
          <w:lang w:val="ru-RU"/>
        </w:rPr>
        <w:t>3.Информационно-образовательная среда «Российская электронная школа» </w:t>
      </w:r>
      <w:r>
        <w:rPr>
          <w:sz w:val="28"/>
          <w:szCs w:val="28"/>
        </w:rPr>
        <w:fldChar w:fldCharType="begin"/>
      </w:r>
      <w:r>
        <w:rPr>
          <w:sz w:val="28"/>
          <w:szCs w:val="28"/>
        </w:rPr>
        <w:instrText xml:space="preserve"> HYPERLINK "https://www.google.com/url?q=https://resh.edu.ru/&amp;sa=D&amp;source=editors&amp;ust=1670265031497350&amp;usg=AOvVaw2V2nk6U-inF3GiibGkHWU6" </w:instrText>
      </w:r>
      <w:r>
        <w:rPr>
          <w:sz w:val="28"/>
          <w:szCs w:val="28"/>
        </w:rPr>
        <w:fldChar w:fldCharType="separate"/>
      </w:r>
      <w:r>
        <w:rPr>
          <w:rFonts w:ascii="Times New Roman" w:hAnsi="Times New Roman"/>
          <w:sz w:val="28"/>
          <w:szCs w:val="28"/>
          <w:lang w:val="ru-RU"/>
        </w:rPr>
        <w:t>https://resh.edu.ru/</w:t>
      </w:r>
      <w:r>
        <w:rPr>
          <w:rFonts w:ascii="Times New Roman" w:hAnsi="Times New Roman"/>
          <w:sz w:val="28"/>
          <w:szCs w:val="28"/>
          <w:lang w:val="ru-RU"/>
        </w:rPr>
        <w:fldChar w:fldCharType="end"/>
      </w:r>
    </w:p>
    <w:p>
      <w:pPr>
        <w:spacing w:after="0" w:line="240" w:lineRule="auto"/>
        <w:ind w:left="135"/>
        <w:rPr>
          <w:rFonts w:ascii="Times New Roman" w:hAnsi="Times New Roman"/>
          <w:sz w:val="28"/>
          <w:szCs w:val="28"/>
          <w:lang w:val="ru-RU"/>
        </w:rPr>
      </w:pPr>
      <w:r>
        <w:rPr>
          <w:rFonts w:ascii="Times New Roman" w:hAnsi="Times New Roman"/>
          <w:sz w:val="28"/>
          <w:szCs w:val="28"/>
          <w:lang w:val="ru-RU"/>
        </w:rPr>
        <w:t>4.Ресурс «Открытый урок. Первое сентября» / база педагогических идей </w:t>
      </w:r>
      <w:r>
        <w:rPr>
          <w:sz w:val="28"/>
          <w:szCs w:val="28"/>
        </w:rPr>
        <w:fldChar w:fldCharType="begin"/>
      </w:r>
      <w:r>
        <w:rPr>
          <w:sz w:val="28"/>
          <w:szCs w:val="28"/>
        </w:rPr>
        <w:instrText xml:space="preserve"> HYPERLINK "https://www.google.com/url?q=https://urok.lsept.ru/&amp;sa=D&amp;source=editors&amp;ust=1670265031497905&amp;usg=AOvVaw07YvGbb2kKPUliPKz-9LHZ" </w:instrText>
      </w:r>
      <w:r>
        <w:rPr>
          <w:sz w:val="28"/>
          <w:szCs w:val="28"/>
        </w:rPr>
        <w:fldChar w:fldCharType="separate"/>
      </w:r>
      <w:r>
        <w:rPr>
          <w:rFonts w:ascii="Times New Roman" w:hAnsi="Times New Roman"/>
          <w:sz w:val="28"/>
          <w:szCs w:val="28"/>
          <w:lang w:val="ru-RU"/>
        </w:rPr>
        <w:t>https://urok.lsept.ru/</w:t>
      </w:r>
      <w:r>
        <w:rPr>
          <w:rFonts w:ascii="Times New Roman" w:hAnsi="Times New Roman"/>
          <w:sz w:val="28"/>
          <w:szCs w:val="28"/>
          <w:lang w:val="ru-RU"/>
        </w:rPr>
        <w:fldChar w:fldCharType="end"/>
      </w:r>
    </w:p>
    <w:p>
      <w:pPr>
        <w:spacing w:after="0" w:line="240" w:lineRule="auto"/>
        <w:ind w:left="135"/>
        <w:rPr>
          <w:rFonts w:ascii="Times New Roman" w:hAnsi="Times New Roman"/>
          <w:sz w:val="28"/>
          <w:szCs w:val="28"/>
          <w:lang w:val="ru-RU"/>
        </w:rPr>
      </w:pPr>
      <w:r>
        <w:rPr>
          <w:rFonts w:ascii="Times New Roman" w:hAnsi="Times New Roman"/>
          <w:sz w:val="28"/>
          <w:szCs w:val="28"/>
          <w:lang w:val="ru-RU"/>
        </w:rPr>
        <w:t>5.Интерактивная        образовательная онлайн        – платформа </w:t>
      </w:r>
      <w:r>
        <w:rPr>
          <w:sz w:val="28"/>
          <w:szCs w:val="28"/>
        </w:rPr>
        <w:fldChar w:fldCharType="begin"/>
      </w:r>
      <w:r>
        <w:rPr>
          <w:sz w:val="28"/>
          <w:szCs w:val="28"/>
        </w:rPr>
        <w:instrText xml:space="preserve"> HYPERLINK "https://www.google.com/url?q=http://https&amp;sa=D&amp;source=editors&amp;ust=1670265031498359&amp;usg=AOvVaw3vBch8V8oPewRTjFmrNXNQ" </w:instrText>
      </w:r>
      <w:r>
        <w:rPr>
          <w:sz w:val="28"/>
          <w:szCs w:val="28"/>
        </w:rPr>
        <w:fldChar w:fldCharType="separate"/>
      </w:r>
      <w:r>
        <w:rPr>
          <w:rFonts w:ascii="Times New Roman" w:hAnsi="Times New Roman"/>
          <w:sz w:val="28"/>
          <w:szCs w:val="28"/>
          <w:lang w:val="ru-RU"/>
        </w:rPr>
        <w:t>https</w:t>
      </w:r>
      <w:r>
        <w:rPr>
          <w:rFonts w:ascii="Times New Roman" w:hAnsi="Times New Roman"/>
          <w:sz w:val="28"/>
          <w:szCs w:val="28"/>
          <w:lang w:val="ru-RU"/>
        </w:rPr>
        <w:fldChar w:fldCharType="end"/>
      </w:r>
      <w:r>
        <w:rPr>
          <w:sz w:val="28"/>
          <w:szCs w:val="28"/>
        </w:rPr>
        <w:fldChar w:fldCharType="begin"/>
      </w:r>
      <w:r>
        <w:rPr>
          <w:sz w:val="28"/>
          <w:szCs w:val="28"/>
        </w:rPr>
        <w:instrText xml:space="preserve"> HYPERLINK "https://www.google.com/url?q=http://https/&amp;sa=D&amp;source=editors&amp;ust=1670265031498688&amp;usg=AOvVaw2X8zg__oX-W5nrpup659rj" </w:instrText>
      </w:r>
      <w:r>
        <w:rPr>
          <w:sz w:val="28"/>
          <w:szCs w:val="28"/>
        </w:rPr>
        <w:fldChar w:fldCharType="separate"/>
      </w:r>
      <w:r>
        <w:rPr>
          <w:rFonts w:ascii="Times New Roman" w:hAnsi="Times New Roman"/>
          <w:sz w:val="28"/>
          <w:szCs w:val="28"/>
          <w:lang w:val="ru-RU"/>
        </w:rPr>
        <w:t>://www.yaklass.ru/ProgressReports/SubjectReport</w:t>
      </w:r>
      <w:r>
        <w:rPr>
          <w:rFonts w:ascii="Times New Roman" w:hAnsi="Times New Roman"/>
          <w:sz w:val="28"/>
          <w:szCs w:val="28"/>
          <w:lang w:val="ru-RU"/>
        </w:rPr>
        <w:fldChar w:fldCharType="end"/>
      </w:r>
    </w:p>
    <w:p>
      <w:pPr>
        <w:spacing w:after="0" w:line="240" w:lineRule="auto"/>
        <w:ind w:left="135"/>
        <w:rPr>
          <w:sz w:val="28"/>
          <w:szCs w:val="28"/>
        </w:rPr>
      </w:pPr>
      <w:r>
        <w:rPr>
          <w:rFonts w:hint="default" w:ascii="Times New Roman" w:hAnsi="Times New Roman"/>
          <w:sz w:val="28"/>
          <w:szCs w:val="28"/>
          <w:lang w:val="en-US"/>
        </w:rPr>
        <w:t xml:space="preserve">6. </w:t>
      </w:r>
      <w:r>
        <w:rPr>
          <w:rFonts w:hint="default" w:ascii="Times New Roman" w:hAnsi="Times New Roman"/>
          <w:b w:val="0"/>
          <w:i w:val="0"/>
          <w:color w:val="333333"/>
          <w:sz w:val="28"/>
          <w:szCs w:val="28"/>
        </w:rPr>
        <w:t>http://school-collection.edu.ru/</w:t>
      </w:r>
      <w:r>
        <w:rPr>
          <w:rFonts w:ascii="Times New Roman" w:hAnsi="Times New Roman"/>
          <w:b w:val="0"/>
          <w:i w:val="0"/>
          <w:color w:val="333333"/>
          <w:sz w:val="28"/>
          <w:szCs w:val="28"/>
        </w:rPr>
        <w:t>​‌‌</w:t>
      </w:r>
      <w:r>
        <w:rPr>
          <w:rFonts w:ascii="Times New Roman" w:hAnsi="Times New Roman"/>
          <w:b w:val="0"/>
          <w:i w:val="0"/>
          <w:color w:val="000000"/>
          <w:sz w:val="28"/>
          <w:szCs w:val="28"/>
        </w:rPr>
        <w:t>​</w:t>
      </w:r>
    </w:p>
    <w:p>
      <w:pPr>
        <w:rPr>
          <w:sz w:val="28"/>
          <w:szCs w:val="28"/>
        </w:rPr>
        <w:sectPr>
          <w:pgSz w:w="11906" w:h="16383"/>
          <w:cols w:space="720" w:num="1"/>
        </w:sectPr>
      </w:pPr>
      <w:bookmarkStart w:id="20" w:name="block-20197959"/>
    </w:p>
    <w:bookmarkEnd w:id="19"/>
    <w:bookmarkEnd w:id="20"/>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singleLevel"/>
    <w:tmpl w:val="9C8AC8EF"/>
    <w:lvl w:ilvl="0" w:tentative="0">
      <w:start w:val="1"/>
      <w:numFmt w:val="bullet"/>
      <w:lvlText w:val=""/>
      <w:lvlJc w:val="left"/>
      <w:pPr>
        <w:ind w:left="927" w:hanging="360"/>
      </w:pPr>
      <w:rPr>
        <w:rFonts w:hint="default" w:ascii="Symbol" w:hAnsi="Symbol"/>
      </w:rPr>
    </w:lvl>
  </w:abstractNum>
  <w:abstractNum w:abstractNumId="1">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2">
    <w:nsid w:val="D7F9FE59"/>
    <w:multiLevelType w:val="singleLevel"/>
    <w:tmpl w:val="D7F9FE59"/>
    <w:lvl w:ilvl="0" w:tentative="0">
      <w:start w:val="1"/>
      <w:numFmt w:val="bullet"/>
      <w:lvlText w:val=""/>
      <w:lvlJc w:val="left"/>
      <w:pPr>
        <w:ind w:left="927" w:hanging="360"/>
      </w:pPr>
      <w:rPr>
        <w:rFonts w:hint="default" w:ascii="Symbol" w:hAnsi="Symbol"/>
      </w:rPr>
    </w:lvl>
  </w:abstractNum>
  <w:abstractNum w:abstractNumId="3">
    <w:nsid w:val="DCBA6B53"/>
    <w:multiLevelType w:val="singleLevel"/>
    <w:tmpl w:val="DCBA6B53"/>
    <w:lvl w:ilvl="0" w:tentative="0">
      <w:start w:val="1"/>
      <w:numFmt w:val="bullet"/>
      <w:lvlText w:val=""/>
      <w:lvlJc w:val="left"/>
      <w:pPr>
        <w:ind w:left="927" w:hanging="360"/>
      </w:pPr>
      <w:rPr>
        <w:rFonts w:hint="default" w:ascii="Symbol" w:hAnsi="Symbol"/>
      </w:rPr>
    </w:lvl>
  </w:abstractNum>
  <w:abstractNum w:abstractNumId="4">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5">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6">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7">
    <w:nsid w:val="5A241D34"/>
    <w:multiLevelType w:val="singleLevel"/>
    <w:tmpl w:val="5A241D34"/>
    <w:lvl w:ilvl="0" w:tentative="0">
      <w:start w:val="1"/>
      <w:numFmt w:val="bullet"/>
      <w:lvlText w:val=""/>
      <w:lvlJc w:val="left"/>
      <w:pPr>
        <w:ind w:left="927" w:hanging="360"/>
      </w:pPr>
      <w:rPr>
        <w:rFonts w:hint="default" w:ascii="Symbol" w:hAnsi="Symbol"/>
      </w:rPr>
    </w:lvl>
  </w:abstractNum>
  <w:num w:numId="1">
    <w:abstractNumId w:val="7"/>
  </w:num>
  <w:num w:numId="2">
    <w:abstractNumId w:val="1"/>
  </w:num>
  <w:num w:numId="3">
    <w:abstractNumId w:val="6"/>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01C79C3"/>
    <w:rsid w:val="40E154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 w:type="table" w:customStyle="1" w:styleId="23">
    <w:name w:val="Table Normal"/>
    <w:semiHidden/>
    <w:unhideWhenUsed/>
    <w:qFormat/>
    <w:uiPriority w:val="2"/>
    <w:pPr>
      <w:widowControl w:val="0"/>
      <w:autoSpaceDE w:val="0"/>
      <w:autoSpaceDN w:val="0"/>
      <w:spacing w:before="0" w:beforeAutospacing="0" w:after="0" w:afterAutospacing="0"/>
    </w:pPr>
    <w:tblPr>
      <w:tblCellMar>
        <w:top w:w="0" w:type="dxa"/>
        <w:left w:w="0" w:type="dxa"/>
        <w:bottom w:w="0" w:type="dxa"/>
        <w:right w:w="0" w:type="dxa"/>
      </w:tblCellMar>
    </w:tblPr>
  </w:style>
  <w:style w:type="paragraph" w:customStyle="1" w:styleId="24">
    <w:name w:val="Обычный1"/>
    <w:qFormat/>
    <w:uiPriority w:val="0"/>
    <w:pPr>
      <w:spacing w:before="0" w:beforeAutospacing="0" w:after="200" w:afterAutospacing="0" w:line="276" w:lineRule="auto"/>
    </w:pPr>
    <w:rPr>
      <w:rFonts w:ascii="Calibri" w:hAnsi="Calibri" w:eastAsia="Calibri" w:cs="Calibri"/>
      <w:sz w:val="22"/>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2023-09-11T10:23:14Z</dcterms:created>
  <dc:creator>valya</dc:creator>
  <cp:lastModifiedBy>Валентина Пипер�</cp:lastModifiedBy>
  <dcterms:modified xsi:type="dcterms:W3CDTF">2023-09-11T10:34:43Z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0F916BF92AE0428981B9A8479164A9BE_12</vt:lpwstr>
  </property>
</Properties>
</file>